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35413" w14:textId="77777777" w:rsidR="00A12CD0" w:rsidRPr="00A12CD0" w:rsidRDefault="00A12CD0" w:rsidP="00A12CD0">
      <w:pPr>
        <w:pStyle w:val="BodyText"/>
        <w:spacing w:before="6"/>
        <w:rPr>
          <w:rFonts w:asciiTheme="minorHAnsi" w:hAnsiTheme="minorHAnsi" w:cstheme="minorHAnsi"/>
          <w:sz w:val="22"/>
          <w:szCs w:val="22"/>
        </w:rPr>
      </w:pPr>
    </w:p>
    <w:p w14:paraId="021B9390" w14:textId="276B4557" w:rsidR="00A12CD0" w:rsidRPr="00A12CD0" w:rsidRDefault="00010140" w:rsidP="000A4478">
      <w:pPr>
        <w:pStyle w:val="BodyText"/>
        <w:spacing w:before="6"/>
        <w:jc w:val="both"/>
        <w:rPr>
          <w:rFonts w:asciiTheme="minorHAnsi" w:hAnsiTheme="minorHAnsi" w:cstheme="minorHAnsi"/>
          <w:sz w:val="22"/>
          <w:szCs w:val="22"/>
        </w:rPr>
      </w:pPr>
      <w:bookmarkStart w:id="0" w:name="_Hlk172187366"/>
      <w:r w:rsidRPr="003C7C15">
        <w:rPr>
          <w:rFonts w:asciiTheme="minorHAnsi" w:hAnsiTheme="minorHAnsi" w:cstheme="minorHAnsi"/>
          <w:sz w:val="22"/>
          <w:szCs w:val="22"/>
        </w:rPr>
        <w:t>Refer to applicable section below</w:t>
      </w:r>
      <w:r>
        <w:rPr>
          <w:rFonts w:asciiTheme="minorHAnsi" w:hAnsiTheme="minorHAnsi" w:cstheme="minorHAnsi"/>
          <w:sz w:val="22"/>
          <w:szCs w:val="22"/>
        </w:rPr>
        <w:t xml:space="preserve">. </w:t>
      </w:r>
      <w:r w:rsidR="000A4478" w:rsidRPr="000A4478">
        <w:rPr>
          <w:rFonts w:asciiTheme="minorHAnsi" w:hAnsiTheme="minorHAnsi" w:cstheme="minorHAnsi"/>
          <w:sz w:val="22"/>
          <w:szCs w:val="22"/>
        </w:rPr>
        <w:t xml:space="preserve">The completed form should be returned with the Vendor’s submittal.  </w:t>
      </w:r>
      <w:r w:rsidR="00A12CD0" w:rsidRPr="00A12CD0">
        <w:rPr>
          <w:rFonts w:asciiTheme="minorHAnsi" w:hAnsiTheme="minorHAnsi" w:cstheme="minorHAnsi"/>
          <w:sz w:val="22"/>
          <w:szCs w:val="22"/>
        </w:rPr>
        <w:t xml:space="preserve">Failure to submit this form by stated timeframes </w:t>
      </w:r>
      <w:r w:rsidR="0009676C">
        <w:rPr>
          <w:rFonts w:asciiTheme="minorHAnsi" w:hAnsiTheme="minorHAnsi" w:cstheme="minorHAnsi"/>
          <w:sz w:val="22"/>
          <w:szCs w:val="22"/>
        </w:rPr>
        <w:t>may</w:t>
      </w:r>
      <w:r w:rsidR="00A12CD0" w:rsidRPr="00A12CD0">
        <w:rPr>
          <w:rFonts w:asciiTheme="minorHAnsi" w:hAnsiTheme="minorHAnsi" w:cstheme="minorHAnsi"/>
          <w:sz w:val="22"/>
          <w:szCs w:val="22"/>
        </w:rPr>
        <w:t xml:space="preserve"> deem the Vendor nonresponsive to the solicitation </w:t>
      </w:r>
      <w:r w:rsidR="00A12CD0" w:rsidRPr="00B62CE3">
        <w:rPr>
          <w:rFonts w:asciiTheme="minorHAnsi" w:hAnsiTheme="minorHAnsi" w:cstheme="minorHAnsi"/>
          <w:sz w:val="22"/>
          <w:szCs w:val="22"/>
        </w:rPr>
        <w:t>or</w:t>
      </w:r>
      <w:r w:rsidR="00A12CD0" w:rsidRPr="00A12CD0">
        <w:rPr>
          <w:rFonts w:asciiTheme="minorHAnsi" w:hAnsiTheme="minorHAnsi" w:cstheme="minorHAnsi"/>
          <w:sz w:val="22"/>
          <w:szCs w:val="22"/>
        </w:rPr>
        <w:t xml:space="preserve"> ineligible for the Domestic Partnership tiebreaker, as applicable.</w:t>
      </w:r>
    </w:p>
    <w:p w14:paraId="76F89A8E" w14:textId="77777777" w:rsidR="00A12CD0" w:rsidRPr="00A12CD0" w:rsidRDefault="00A12CD0" w:rsidP="000A4478">
      <w:pPr>
        <w:pStyle w:val="BodyText"/>
        <w:spacing w:before="6"/>
        <w:jc w:val="both"/>
        <w:rPr>
          <w:rFonts w:asciiTheme="minorHAnsi" w:hAnsiTheme="minorHAnsi" w:cstheme="minorHAnsi"/>
          <w:sz w:val="22"/>
          <w:szCs w:val="22"/>
        </w:rPr>
      </w:pPr>
      <w:r w:rsidRPr="00A12CD0">
        <w:rPr>
          <w:rFonts w:asciiTheme="minorHAnsi" w:hAnsiTheme="minorHAnsi" w:cstheme="minorHAnsi"/>
          <w:sz w:val="22"/>
          <w:szCs w:val="22"/>
        </w:rPr>
        <w:t> </w:t>
      </w:r>
    </w:p>
    <w:p w14:paraId="3B75CE73" w14:textId="112DBA6A" w:rsidR="0086711D" w:rsidRPr="00A12CD0" w:rsidRDefault="0086711D" w:rsidP="000A4478">
      <w:pPr>
        <w:pStyle w:val="BodyText"/>
        <w:spacing w:before="6"/>
        <w:jc w:val="both"/>
        <w:rPr>
          <w:rFonts w:asciiTheme="minorHAnsi" w:hAnsiTheme="minorHAnsi" w:cstheme="minorHAnsi"/>
          <w:b/>
          <w:bCs/>
          <w:sz w:val="22"/>
          <w:szCs w:val="22"/>
        </w:rPr>
      </w:pPr>
      <w:r w:rsidRPr="00A12CD0">
        <w:rPr>
          <w:rFonts w:asciiTheme="minorHAnsi" w:hAnsiTheme="minorHAnsi" w:cstheme="minorHAnsi"/>
          <w:b/>
          <w:bCs/>
          <w:sz w:val="22"/>
          <w:szCs w:val="22"/>
        </w:rPr>
        <w:t>Domestic Partnership Responsiveness Requirement</w:t>
      </w:r>
      <w:r w:rsidR="00F92F41">
        <w:rPr>
          <w:rFonts w:asciiTheme="minorHAnsi" w:hAnsiTheme="minorHAnsi" w:cstheme="minorHAnsi"/>
          <w:b/>
          <w:bCs/>
          <w:sz w:val="22"/>
          <w:szCs w:val="22"/>
        </w:rPr>
        <w:t xml:space="preserve"> </w:t>
      </w:r>
      <w:r w:rsidR="00F92F41" w:rsidRPr="00F92F41">
        <w:rPr>
          <w:rFonts w:asciiTheme="minorHAnsi" w:hAnsiTheme="minorHAnsi" w:cstheme="minorHAnsi"/>
          <w:sz w:val="22"/>
          <w:szCs w:val="22"/>
        </w:rPr>
        <w:t>(Refer to Instructions to Vendors</w:t>
      </w:r>
      <w:r w:rsidR="000A1A13">
        <w:rPr>
          <w:rFonts w:asciiTheme="minorHAnsi" w:hAnsiTheme="minorHAnsi" w:cstheme="minorHAnsi"/>
          <w:sz w:val="22"/>
          <w:szCs w:val="22"/>
        </w:rPr>
        <w:t>,</w:t>
      </w:r>
      <w:r w:rsidR="00F92F41" w:rsidRPr="00F92F41">
        <w:rPr>
          <w:rFonts w:asciiTheme="minorHAnsi" w:hAnsiTheme="minorHAnsi" w:cstheme="minorHAnsi"/>
          <w:sz w:val="22"/>
          <w:szCs w:val="22"/>
        </w:rPr>
        <w:t xml:space="preserve"> if applicable)</w:t>
      </w:r>
    </w:p>
    <w:p w14:paraId="317DDC08" w14:textId="594FF245" w:rsidR="0086711D" w:rsidRPr="00A12CD0" w:rsidRDefault="000A4478" w:rsidP="0F80AB95">
      <w:pPr>
        <w:pStyle w:val="BodyText"/>
        <w:spacing w:before="6"/>
        <w:jc w:val="both"/>
        <w:rPr>
          <w:rFonts w:asciiTheme="minorHAnsi" w:hAnsiTheme="minorHAnsi" w:cstheme="minorBidi"/>
          <w:sz w:val="22"/>
          <w:szCs w:val="22"/>
        </w:rPr>
      </w:pPr>
      <w:r w:rsidRPr="0F80AB95">
        <w:rPr>
          <w:rFonts w:asciiTheme="minorHAnsi" w:hAnsiTheme="minorHAnsi" w:cstheme="minorBidi"/>
          <w:sz w:val="22"/>
          <w:szCs w:val="22"/>
        </w:rPr>
        <w:t>T</w:t>
      </w:r>
      <w:r w:rsidR="0086711D" w:rsidRPr="0F80AB95">
        <w:rPr>
          <w:rFonts w:asciiTheme="minorHAnsi" w:hAnsiTheme="minorHAnsi" w:cstheme="minorBidi"/>
          <w:sz w:val="22"/>
          <w:szCs w:val="22"/>
        </w:rPr>
        <w:t>his completed and signed form should be returned with the Vendor’s submittal. If not provided with the submittal, the Vendor must submit this form within three business days after County’s request. A Vendor shall be deemed nonresponsive for failure to fully comply within stated timeframes.</w:t>
      </w:r>
    </w:p>
    <w:p w14:paraId="446EF8F8" w14:textId="77777777" w:rsidR="0086711D" w:rsidRPr="00A12CD0" w:rsidRDefault="0086711D" w:rsidP="000A4478">
      <w:pPr>
        <w:pStyle w:val="BodyText"/>
        <w:spacing w:before="6"/>
        <w:jc w:val="both"/>
        <w:rPr>
          <w:rFonts w:asciiTheme="minorHAnsi" w:hAnsiTheme="minorHAnsi" w:cstheme="minorHAnsi"/>
          <w:sz w:val="22"/>
          <w:szCs w:val="22"/>
        </w:rPr>
      </w:pPr>
      <w:r w:rsidRPr="00A12CD0">
        <w:rPr>
          <w:rFonts w:asciiTheme="minorHAnsi" w:hAnsiTheme="minorHAnsi" w:cstheme="minorHAnsi"/>
          <w:sz w:val="22"/>
          <w:szCs w:val="22"/>
        </w:rPr>
        <w:t> </w:t>
      </w:r>
    </w:p>
    <w:p w14:paraId="705228AB" w14:textId="4E4344AA" w:rsidR="0086711D" w:rsidRPr="00A12CD0" w:rsidRDefault="0086711D" w:rsidP="000A4478">
      <w:pPr>
        <w:pStyle w:val="BodyText"/>
        <w:spacing w:before="6"/>
        <w:jc w:val="both"/>
        <w:rPr>
          <w:rFonts w:asciiTheme="minorHAnsi" w:hAnsiTheme="minorHAnsi" w:cstheme="minorHAnsi"/>
          <w:b/>
          <w:bCs/>
          <w:sz w:val="22"/>
          <w:szCs w:val="22"/>
        </w:rPr>
      </w:pPr>
      <w:r w:rsidRPr="00A12CD0">
        <w:rPr>
          <w:rFonts w:asciiTheme="minorHAnsi" w:hAnsiTheme="minorHAnsi" w:cstheme="minorHAnsi"/>
          <w:b/>
          <w:bCs/>
          <w:sz w:val="22"/>
          <w:szCs w:val="22"/>
        </w:rPr>
        <w:t>Domestic Partnership Tiebreaker</w:t>
      </w:r>
      <w:r w:rsidR="00F92F41">
        <w:rPr>
          <w:rFonts w:asciiTheme="minorHAnsi" w:hAnsiTheme="minorHAnsi" w:cstheme="minorHAnsi"/>
          <w:b/>
          <w:bCs/>
          <w:sz w:val="22"/>
          <w:szCs w:val="22"/>
        </w:rPr>
        <w:t xml:space="preserve"> </w:t>
      </w:r>
      <w:r w:rsidR="00F92F41" w:rsidRPr="00F92F41">
        <w:rPr>
          <w:rFonts w:asciiTheme="minorHAnsi" w:hAnsiTheme="minorHAnsi" w:cstheme="minorHAnsi"/>
          <w:sz w:val="22"/>
          <w:szCs w:val="22"/>
        </w:rPr>
        <w:t>(Refer to Instructions to Vendors</w:t>
      </w:r>
      <w:r w:rsidR="000A1A13">
        <w:rPr>
          <w:rFonts w:asciiTheme="minorHAnsi" w:hAnsiTheme="minorHAnsi" w:cstheme="minorHAnsi"/>
          <w:sz w:val="22"/>
          <w:szCs w:val="22"/>
        </w:rPr>
        <w:t>,</w:t>
      </w:r>
      <w:r w:rsidR="00F92F41" w:rsidRPr="00F92F41">
        <w:rPr>
          <w:rFonts w:asciiTheme="minorHAnsi" w:hAnsiTheme="minorHAnsi" w:cstheme="minorHAnsi"/>
          <w:sz w:val="22"/>
          <w:szCs w:val="22"/>
        </w:rPr>
        <w:t xml:space="preserve"> if applicable)</w:t>
      </w:r>
    </w:p>
    <w:p w14:paraId="1AEF1B83" w14:textId="6B0E2ED6" w:rsidR="0086711D" w:rsidRPr="00A12CD0" w:rsidRDefault="0086711D" w:rsidP="000A4478">
      <w:pPr>
        <w:pStyle w:val="BodyText"/>
        <w:spacing w:before="6"/>
        <w:jc w:val="both"/>
        <w:rPr>
          <w:rFonts w:asciiTheme="minorHAnsi" w:hAnsiTheme="minorHAnsi" w:cstheme="minorHAnsi"/>
          <w:sz w:val="22"/>
          <w:szCs w:val="22"/>
        </w:rPr>
      </w:pPr>
      <w:r w:rsidRPr="00A12CD0">
        <w:rPr>
          <w:rFonts w:asciiTheme="minorHAnsi" w:hAnsiTheme="minorHAnsi" w:cstheme="minorHAnsi"/>
          <w:sz w:val="22"/>
          <w:szCs w:val="22"/>
        </w:rPr>
        <w:t>To be eligible for the Domestic Partnership tiebreaker, </w:t>
      </w:r>
      <w:r w:rsidRPr="008028F9">
        <w:rPr>
          <w:rFonts w:asciiTheme="minorHAnsi" w:hAnsiTheme="minorHAnsi" w:cstheme="minorHAnsi"/>
          <w:sz w:val="22"/>
          <w:szCs w:val="22"/>
        </w:rPr>
        <w:t xml:space="preserve">the Vendor must currently offer the Domestic </w:t>
      </w:r>
      <w:r w:rsidR="000A4478" w:rsidRPr="008028F9">
        <w:rPr>
          <w:rFonts w:asciiTheme="minorHAnsi" w:hAnsiTheme="minorHAnsi" w:cstheme="minorHAnsi"/>
          <w:sz w:val="22"/>
          <w:szCs w:val="22"/>
        </w:rPr>
        <w:t>P</w:t>
      </w:r>
      <w:r w:rsidRPr="008028F9">
        <w:rPr>
          <w:rFonts w:asciiTheme="minorHAnsi" w:hAnsiTheme="minorHAnsi" w:cstheme="minorHAnsi"/>
          <w:sz w:val="22"/>
          <w:szCs w:val="22"/>
        </w:rPr>
        <w:t>artnership benefit and the completed form must be returned at the time of solicitation submittal</w:t>
      </w:r>
      <w:r w:rsidRPr="00A12CD0">
        <w:rPr>
          <w:rFonts w:asciiTheme="minorHAnsi" w:hAnsiTheme="minorHAnsi" w:cstheme="minorHAnsi"/>
          <w:sz w:val="22"/>
          <w:szCs w:val="22"/>
        </w:rPr>
        <w:t>. Vendors who fail to comply with this submittal deadline will not be eligible for the Domestic Partnership tiebreaker.</w:t>
      </w:r>
    </w:p>
    <w:bookmarkEnd w:id="0"/>
    <w:p w14:paraId="140A06B1" w14:textId="77777777" w:rsidR="000A4478" w:rsidRDefault="000A4478" w:rsidP="000A4478">
      <w:pPr>
        <w:pStyle w:val="BodyText"/>
        <w:spacing w:before="6"/>
        <w:jc w:val="both"/>
        <w:rPr>
          <w:rFonts w:asciiTheme="minorHAnsi" w:hAnsiTheme="minorHAnsi" w:cstheme="minorHAnsi"/>
          <w:sz w:val="22"/>
          <w:szCs w:val="22"/>
        </w:rPr>
      </w:pPr>
    </w:p>
    <w:p w14:paraId="36CE5860" w14:textId="19A2E543" w:rsidR="000A4478" w:rsidRPr="00A12CD0" w:rsidRDefault="000A4478" w:rsidP="000A4478">
      <w:pPr>
        <w:pStyle w:val="BodyText"/>
        <w:spacing w:before="6"/>
        <w:jc w:val="both"/>
        <w:rPr>
          <w:rFonts w:asciiTheme="minorHAnsi" w:hAnsiTheme="minorHAnsi" w:cstheme="minorHAnsi"/>
          <w:sz w:val="22"/>
          <w:szCs w:val="22"/>
        </w:rPr>
      </w:pPr>
      <w:r w:rsidRPr="00A12CD0">
        <w:rPr>
          <w:rFonts w:asciiTheme="minorHAnsi" w:hAnsiTheme="minorHAnsi" w:cstheme="minorHAnsi"/>
          <w:sz w:val="22"/>
          <w:szCs w:val="22"/>
        </w:rPr>
        <w:t xml:space="preserve">The </w:t>
      </w:r>
      <w:hyperlink r:id="rId10" w:history="1">
        <w:r w:rsidRPr="00A12CD0">
          <w:rPr>
            <w:rStyle w:val="Hyperlink"/>
            <w:rFonts w:asciiTheme="minorHAnsi" w:hAnsiTheme="minorHAnsi" w:cstheme="minorHAnsi"/>
            <w:sz w:val="22"/>
            <w:szCs w:val="22"/>
          </w:rPr>
          <w:t>Domestic Partnership Act, Sections 16½ - 150 through 16½ -165</w:t>
        </w:r>
      </w:hyperlink>
      <w:r w:rsidRPr="00A12CD0">
        <w:rPr>
          <w:rFonts w:asciiTheme="minorHAnsi" w:hAnsiTheme="minorHAnsi" w:cstheme="minorHAnsi"/>
          <w:sz w:val="22"/>
          <w:szCs w:val="22"/>
        </w:rPr>
        <w:t>, Broward County Code of Ordinances (the “Act”)</w:t>
      </w:r>
      <w:r w:rsidR="0007562C">
        <w:rPr>
          <w:rFonts w:asciiTheme="minorHAnsi" w:hAnsiTheme="minorHAnsi" w:cstheme="minorHAnsi"/>
          <w:sz w:val="22"/>
          <w:szCs w:val="22"/>
        </w:rPr>
        <w:t>,</w:t>
      </w:r>
      <w:r w:rsidRPr="00A12CD0">
        <w:rPr>
          <w:rFonts w:asciiTheme="minorHAnsi" w:hAnsiTheme="minorHAnsi" w:cstheme="minorHAnsi"/>
          <w:sz w:val="22"/>
          <w:szCs w:val="22"/>
        </w:rPr>
        <w:t xml:space="preserve"> requires Vendors contracting with the County</w:t>
      </w:r>
      <w:r w:rsidR="00750EA4">
        <w:rPr>
          <w:rFonts w:asciiTheme="minorHAnsi" w:hAnsiTheme="minorHAnsi" w:cstheme="minorHAnsi"/>
          <w:sz w:val="22"/>
          <w:szCs w:val="22"/>
        </w:rPr>
        <w:t xml:space="preserve"> for goods and services</w:t>
      </w:r>
      <w:r w:rsidRPr="00A12CD0">
        <w:rPr>
          <w:rFonts w:asciiTheme="minorHAnsi" w:hAnsiTheme="minorHAnsi" w:cstheme="minorHAnsi"/>
          <w:sz w:val="22"/>
          <w:szCs w:val="22"/>
        </w:rPr>
        <w:t xml:space="preserve"> in an amount over $100,000 </w:t>
      </w:r>
      <w:r w:rsidR="00750EA4">
        <w:rPr>
          <w:rFonts w:asciiTheme="minorHAnsi" w:hAnsiTheme="minorHAnsi" w:cstheme="minorHAnsi"/>
          <w:sz w:val="22"/>
          <w:szCs w:val="22"/>
        </w:rPr>
        <w:t xml:space="preserve">to </w:t>
      </w:r>
      <w:r w:rsidRPr="00A12CD0">
        <w:rPr>
          <w:rFonts w:asciiTheme="minorHAnsi" w:hAnsiTheme="minorHAnsi" w:cstheme="minorHAnsi"/>
          <w:sz w:val="22"/>
          <w:szCs w:val="22"/>
        </w:rPr>
        <w:t xml:space="preserve">provide benefits to </w:t>
      </w:r>
      <w:r w:rsidR="00750EA4">
        <w:rPr>
          <w:rFonts w:asciiTheme="minorHAnsi" w:hAnsiTheme="minorHAnsi" w:cstheme="minorHAnsi"/>
          <w:sz w:val="22"/>
          <w:szCs w:val="22"/>
        </w:rPr>
        <w:t xml:space="preserve">the </w:t>
      </w:r>
      <w:r w:rsidRPr="00A12CD0">
        <w:rPr>
          <w:rFonts w:asciiTheme="minorHAnsi" w:hAnsiTheme="minorHAnsi" w:cstheme="minorHAnsi"/>
          <w:sz w:val="22"/>
          <w:szCs w:val="22"/>
        </w:rPr>
        <w:t xml:space="preserve">registered domestic partners of </w:t>
      </w:r>
      <w:r w:rsidR="00750EA4">
        <w:rPr>
          <w:rFonts w:asciiTheme="minorHAnsi" w:hAnsiTheme="minorHAnsi" w:cstheme="minorHAnsi"/>
          <w:sz w:val="22"/>
          <w:szCs w:val="22"/>
        </w:rPr>
        <w:t xml:space="preserve">their </w:t>
      </w:r>
      <w:r w:rsidRPr="00A12CD0">
        <w:rPr>
          <w:rFonts w:asciiTheme="minorHAnsi" w:hAnsiTheme="minorHAnsi" w:cstheme="minorHAnsi"/>
          <w:sz w:val="22"/>
          <w:szCs w:val="22"/>
        </w:rPr>
        <w:t xml:space="preserve">employees on the same basis as </w:t>
      </w:r>
      <w:r w:rsidR="00750EA4">
        <w:rPr>
          <w:rFonts w:asciiTheme="minorHAnsi" w:hAnsiTheme="minorHAnsi" w:cstheme="minorHAnsi"/>
          <w:sz w:val="22"/>
          <w:szCs w:val="22"/>
        </w:rPr>
        <w:t xml:space="preserve">they </w:t>
      </w:r>
      <w:r w:rsidRPr="00A12CD0">
        <w:rPr>
          <w:rFonts w:asciiTheme="minorHAnsi" w:hAnsiTheme="minorHAnsi" w:cstheme="minorHAnsi"/>
          <w:sz w:val="22"/>
          <w:szCs w:val="22"/>
        </w:rPr>
        <w:t xml:space="preserve">provide benefits to </w:t>
      </w:r>
      <w:r w:rsidR="008B13E7">
        <w:rPr>
          <w:rFonts w:asciiTheme="minorHAnsi" w:hAnsiTheme="minorHAnsi" w:cstheme="minorHAnsi"/>
          <w:sz w:val="22"/>
          <w:szCs w:val="22"/>
        </w:rPr>
        <w:t xml:space="preserve">the </w:t>
      </w:r>
      <w:r w:rsidRPr="00A12CD0">
        <w:rPr>
          <w:rFonts w:asciiTheme="minorHAnsi" w:hAnsiTheme="minorHAnsi" w:cstheme="minorHAnsi"/>
          <w:sz w:val="22"/>
          <w:szCs w:val="22"/>
        </w:rPr>
        <w:t>employees’ spouses, with certain exceptions as provided by the Act.</w:t>
      </w:r>
    </w:p>
    <w:p w14:paraId="25213A57" w14:textId="77777777" w:rsidR="000A4478" w:rsidRPr="00A12CD0" w:rsidRDefault="000A4478" w:rsidP="000A4478">
      <w:pPr>
        <w:pStyle w:val="BodyText"/>
        <w:jc w:val="both"/>
        <w:rPr>
          <w:rFonts w:asciiTheme="minorHAnsi" w:hAnsiTheme="minorHAnsi" w:cstheme="minorHAnsi"/>
          <w:sz w:val="22"/>
          <w:szCs w:val="22"/>
        </w:rPr>
      </w:pPr>
      <w:r w:rsidRPr="00A12CD0">
        <w:rPr>
          <w:rFonts w:asciiTheme="minorHAnsi" w:hAnsiTheme="minorHAnsi" w:cstheme="minorHAnsi"/>
          <w:sz w:val="22"/>
          <w:szCs w:val="22"/>
        </w:rPr>
        <w:t> </w:t>
      </w:r>
    </w:p>
    <w:p w14:paraId="01E3E786" w14:textId="77B69DC7" w:rsidR="007E2561" w:rsidRPr="00A12CD0" w:rsidRDefault="00133821" w:rsidP="008028F9">
      <w:pPr>
        <w:pStyle w:val="BodyText"/>
        <w:spacing w:line="271" w:lineRule="auto"/>
        <w:jc w:val="both"/>
        <w:rPr>
          <w:rFonts w:asciiTheme="minorHAnsi" w:hAnsiTheme="minorHAnsi" w:cstheme="minorHAnsi"/>
          <w:sz w:val="22"/>
          <w:szCs w:val="22"/>
        </w:rPr>
      </w:pPr>
      <w:r w:rsidRPr="00A12CD0">
        <w:rPr>
          <w:rFonts w:asciiTheme="minorHAnsi" w:hAnsiTheme="minorHAnsi" w:cstheme="minorHAnsi"/>
          <w:sz w:val="22"/>
          <w:szCs w:val="22"/>
        </w:rPr>
        <w:t>For</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all</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submittals</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over</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$100,000,</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the</w:t>
      </w:r>
      <w:r w:rsidRPr="00A12CD0">
        <w:rPr>
          <w:rFonts w:asciiTheme="minorHAnsi" w:hAnsiTheme="minorHAnsi" w:cstheme="minorHAnsi"/>
          <w:spacing w:val="13"/>
          <w:sz w:val="22"/>
          <w:szCs w:val="22"/>
        </w:rPr>
        <w:t xml:space="preserve"> </w:t>
      </w:r>
      <w:r w:rsidRPr="00A12CD0">
        <w:rPr>
          <w:rFonts w:asciiTheme="minorHAnsi" w:hAnsiTheme="minorHAnsi" w:cstheme="minorHAnsi"/>
          <w:sz w:val="22"/>
          <w:szCs w:val="22"/>
        </w:rPr>
        <w:t>Vendor,</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by</w:t>
      </w:r>
      <w:r w:rsidRPr="00A12CD0">
        <w:rPr>
          <w:rFonts w:asciiTheme="minorHAnsi" w:hAnsiTheme="minorHAnsi" w:cstheme="minorHAnsi"/>
          <w:spacing w:val="13"/>
          <w:sz w:val="22"/>
          <w:szCs w:val="22"/>
        </w:rPr>
        <w:t xml:space="preserve"> </w:t>
      </w:r>
      <w:r w:rsidRPr="00A12CD0">
        <w:rPr>
          <w:rFonts w:asciiTheme="minorHAnsi" w:hAnsiTheme="minorHAnsi" w:cstheme="minorHAnsi"/>
          <w:sz w:val="22"/>
          <w:szCs w:val="22"/>
        </w:rPr>
        <w:t>virtue</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of</w:t>
      </w:r>
      <w:r w:rsidRPr="00A12CD0">
        <w:rPr>
          <w:rFonts w:asciiTheme="minorHAnsi" w:hAnsiTheme="minorHAnsi" w:cstheme="minorHAnsi"/>
          <w:spacing w:val="15"/>
          <w:sz w:val="22"/>
          <w:szCs w:val="22"/>
        </w:rPr>
        <w:t xml:space="preserve"> </w:t>
      </w:r>
      <w:r w:rsidRPr="00A12CD0">
        <w:rPr>
          <w:rFonts w:asciiTheme="minorHAnsi" w:hAnsiTheme="minorHAnsi" w:cstheme="minorHAnsi"/>
          <w:sz w:val="22"/>
          <w:szCs w:val="22"/>
        </w:rPr>
        <w:t>the</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signature</w:t>
      </w:r>
      <w:r w:rsidRPr="00A12CD0">
        <w:rPr>
          <w:rFonts w:asciiTheme="minorHAnsi" w:hAnsiTheme="minorHAnsi" w:cstheme="minorHAnsi"/>
          <w:spacing w:val="13"/>
          <w:sz w:val="22"/>
          <w:szCs w:val="22"/>
        </w:rPr>
        <w:t xml:space="preserve"> </w:t>
      </w:r>
      <w:r w:rsidRPr="00A12CD0">
        <w:rPr>
          <w:rFonts w:asciiTheme="minorHAnsi" w:hAnsiTheme="minorHAnsi" w:cstheme="minorHAnsi"/>
          <w:sz w:val="22"/>
          <w:szCs w:val="22"/>
        </w:rPr>
        <w:t>below,</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certifies</w:t>
      </w:r>
      <w:r w:rsidRPr="00A12CD0">
        <w:rPr>
          <w:rFonts w:asciiTheme="minorHAnsi" w:hAnsiTheme="minorHAnsi" w:cstheme="minorHAnsi"/>
          <w:spacing w:val="13"/>
          <w:sz w:val="22"/>
          <w:szCs w:val="22"/>
        </w:rPr>
        <w:t xml:space="preserve"> </w:t>
      </w:r>
      <w:r w:rsidRPr="00A12CD0">
        <w:rPr>
          <w:rFonts w:asciiTheme="minorHAnsi" w:hAnsiTheme="minorHAnsi" w:cstheme="minorHAnsi"/>
          <w:sz w:val="22"/>
          <w:szCs w:val="22"/>
        </w:rPr>
        <w:t>that</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it</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is</w:t>
      </w:r>
      <w:r w:rsidRPr="00A12CD0">
        <w:rPr>
          <w:rFonts w:asciiTheme="minorHAnsi" w:hAnsiTheme="minorHAnsi" w:cstheme="minorHAnsi"/>
          <w:spacing w:val="14"/>
          <w:sz w:val="22"/>
          <w:szCs w:val="22"/>
        </w:rPr>
        <w:t xml:space="preserve"> </w:t>
      </w:r>
      <w:r w:rsidRPr="00A12CD0">
        <w:rPr>
          <w:rFonts w:asciiTheme="minorHAnsi" w:hAnsiTheme="minorHAnsi" w:cstheme="minorHAnsi"/>
          <w:sz w:val="22"/>
          <w:szCs w:val="22"/>
        </w:rPr>
        <w:t>aware</w:t>
      </w:r>
      <w:r w:rsidRPr="00A12CD0">
        <w:rPr>
          <w:rFonts w:asciiTheme="minorHAnsi" w:hAnsiTheme="minorHAnsi" w:cstheme="minorHAnsi"/>
          <w:spacing w:val="13"/>
          <w:sz w:val="22"/>
          <w:szCs w:val="22"/>
        </w:rPr>
        <w:t xml:space="preserve"> </w:t>
      </w:r>
      <w:r w:rsidRPr="00A12CD0">
        <w:rPr>
          <w:rFonts w:asciiTheme="minorHAnsi" w:hAnsiTheme="minorHAnsi" w:cstheme="minorHAnsi"/>
          <w:sz w:val="22"/>
          <w:szCs w:val="22"/>
        </w:rPr>
        <w:t>of</w:t>
      </w:r>
      <w:r w:rsidRPr="00A12CD0">
        <w:rPr>
          <w:rFonts w:asciiTheme="minorHAnsi" w:hAnsiTheme="minorHAnsi" w:cstheme="minorHAnsi"/>
          <w:spacing w:val="-53"/>
          <w:sz w:val="22"/>
          <w:szCs w:val="22"/>
        </w:rPr>
        <w:t xml:space="preserve"> </w:t>
      </w:r>
      <w:r w:rsidRPr="00A12CD0">
        <w:rPr>
          <w:rFonts w:asciiTheme="minorHAnsi" w:hAnsiTheme="minorHAnsi" w:cstheme="minorHAnsi"/>
          <w:sz w:val="22"/>
          <w:szCs w:val="22"/>
        </w:rPr>
        <w:t>the</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requirements</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of</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Broward</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County’s</w:t>
      </w:r>
      <w:r w:rsidRPr="00A12CD0">
        <w:rPr>
          <w:rFonts w:asciiTheme="minorHAnsi" w:hAnsiTheme="minorHAnsi" w:cstheme="minorHAnsi"/>
          <w:spacing w:val="11"/>
          <w:sz w:val="22"/>
          <w:szCs w:val="22"/>
        </w:rPr>
        <w:t xml:space="preserve"> </w:t>
      </w:r>
      <w:r w:rsidRPr="00A12CD0">
        <w:rPr>
          <w:rFonts w:asciiTheme="minorHAnsi" w:hAnsiTheme="minorHAnsi" w:cstheme="minorHAnsi"/>
          <w:sz w:val="22"/>
          <w:szCs w:val="22"/>
        </w:rPr>
        <w:t>Domestic</w:t>
      </w:r>
      <w:r w:rsidRPr="00A12CD0">
        <w:rPr>
          <w:rFonts w:asciiTheme="minorHAnsi" w:hAnsiTheme="minorHAnsi" w:cstheme="minorHAnsi"/>
          <w:spacing w:val="11"/>
          <w:sz w:val="22"/>
          <w:szCs w:val="22"/>
        </w:rPr>
        <w:t xml:space="preserve"> </w:t>
      </w:r>
      <w:r w:rsidRPr="00A12CD0">
        <w:rPr>
          <w:rFonts w:asciiTheme="minorHAnsi" w:hAnsiTheme="minorHAnsi" w:cstheme="minorHAnsi"/>
          <w:sz w:val="22"/>
          <w:szCs w:val="22"/>
        </w:rPr>
        <w:t>Partnership</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Act,</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Section</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16½-157,</w:t>
      </w:r>
      <w:r w:rsidRPr="00A12CD0">
        <w:rPr>
          <w:rFonts w:asciiTheme="minorHAnsi" w:hAnsiTheme="minorHAnsi" w:cstheme="minorHAnsi"/>
          <w:spacing w:val="13"/>
          <w:sz w:val="22"/>
          <w:szCs w:val="22"/>
        </w:rPr>
        <w:t xml:space="preserve"> </w:t>
      </w:r>
      <w:r w:rsidRPr="00A12CD0">
        <w:rPr>
          <w:rFonts w:asciiTheme="minorHAnsi" w:hAnsiTheme="minorHAnsi" w:cstheme="minorHAnsi"/>
          <w:sz w:val="22"/>
          <w:szCs w:val="22"/>
        </w:rPr>
        <w:t>Broward</w:t>
      </w:r>
      <w:r w:rsidRPr="00A12CD0">
        <w:rPr>
          <w:rFonts w:asciiTheme="minorHAnsi" w:hAnsiTheme="minorHAnsi" w:cstheme="minorHAnsi"/>
          <w:spacing w:val="12"/>
          <w:sz w:val="22"/>
          <w:szCs w:val="22"/>
        </w:rPr>
        <w:t xml:space="preserve"> </w:t>
      </w:r>
      <w:r w:rsidRPr="00A12CD0">
        <w:rPr>
          <w:rFonts w:asciiTheme="minorHAnsi" w:hAnsiTheme="minorHAnsi" w:cstheme="minorHAnsi"/>
          <w:sz w:val="22"/>
          <w:szCs w:val="22"/>
        </w:rPr>
        <w:t>County</w:t>
      </w:r>
      <w:r w:rsidRPr="0009676C">
        <w:rPr>
          <w:rFonts w:asciiTheme="minorHAnsi" w:hAnsiTheme="minorHAnsi" w:cstheme="minorHAnsi"/>
          <w:sz w:val="22"/>
          <w:szCs w:val="22"/>
        </w:rPr>
        <w:t xml:space="preserve"> </w:t>
      </w:r>
      <w:r w:rsidRPr="00A12CD0">
        <w:rPr>
          <w:rFonts w:asciiTheme="minorHAnsi" w:hAnsiTheme="minorHAnsi" w:cstheme="minorHAnsi"/>
          <w:sz w:val="22"/>
          <w:szCs w:val="22"/>
        </w:rPr>
        <w:t>Code</w:t>
      </w:r>
      <w:r w:rsidR="0009676C" w:rsidRPr="0009676C">
        <w:rPr>
          <w:rFonts w:asciiTheme="minorHAnsi" w:hAnsiTheme="minorHAnsi" w:cstheme="minorHAnsi"/>
          <w:sz w:val="22"/>
          <w:szCs w:val="22"/>
        </w:rPr>
        <w:t xml:space="preserve"> </w:t>
      </w:r>
      <w:r w:rsidRPr="00A12CD0">
        <w:rPr>
          <w:rFonts w:asciiTheme="minorHAnsi" w:hAnsiTheme="minorHAnsi" w:cstheme="minorHAnsi"/>
          <w:sz w:val="22"/>
          <w:szCs w:val="22"/>
        </w:rPr>
        <w:t>of</w:t>
      </w:r>
      <w:r w:rsidRPr="00A12CD0">
        <w:rPr>
          <w:rFonts w:asciiTheme="minorHAnsi" w:hAnsiTheme="minorHAnsi" w:cstheme="minorHAnsi"/>
          <w:spacing w:val="-2"/>
          <w:sz w:val="22"/>
          <w:szCs w:val="22"/>
        </w:rPr>
        <w:t xml:space="preserve"> </w:t>
      </w:r>
      <w:r w:rsidRPr="00A12CD0">
        <w:rPr>
          <w:rFonts w:asciiTheme="minorHAnsi" w:hAnsiTheme="minorHAnsi" w:cstheme="minorHAnsi"/>
          <w:sz w:val="22"/>
          <w:szCs w:val="22"/>
        </w:rPr>
        <w:t>Ordinances</w:t>
      </w:r>
      <w:r w:rsidR="008B13E7">
        <w:rPr>
          <w:rFonts w:asciiTheme="minorHAnsi" w:hAnsiTheme="minorHAnsi" w:cstheme="minorHAnsi"/>
          <w:sz w:val="22"/>
          <w:szCs w:val="22"/>
        </w:rPr>
        <w:t>,</w:t>
      </w:r>
      <w:r w:rsidRPr="00A12CD0">
        <w:rPr>
          <w:rFonts w:asciiTheme="minorHAnsi" w:hAnsiTheme="minorHAnsi" w:cstheme="minorHAnsi"/>
          <w:spacing w:val="-1"/>
          <w:sz w:val="22"/>
          <w:szCs w:val="22"/>
        </w:rPr>
        <w:t xml:space="preserve"> </w:t>
      </w:r>
      <w:r w:rsidRPr="00A12CD0">
        <w:rPr>
          <w:rFonts w:asciiTheme="minorHAnsi" w:hAnsiTheme="minorHAnsi" w:cstheme="minorHAnsi"/>
          <w:sz w:val="22"/>
          <w:szCs w:val="22"/>
        </w:rPr>
        <w:t>and</w:t>
      </w:r>
      <w:r w:rsidRPr="00A12CD0">
        <w:rPr>
          <w:rFonts w:asciiTheme="minorHAnsi" w:hAnsiTheme="minorHAnsi" w:cstheme="minorHAnsi"/>
          <w:spacing w:val="-2"/>
          <w:sz w:val="22"/>
          <w:szCs w:val="22"/>
        </w:rPr>
        <w:t xml:space="preserve"> </w:t>
      </w:r>
      <w:r w:rsidRPr="00A12CD0">
        <w:rPr>
          <w:rFonts w:asciiTheme="minorHAnsi" w:hAnsiTheme="minorHAnsi" w:cstheme="minorHAnsi"/>
          <w:sz w:val="22"/>
          <w:szCs w:val="22"/>
        </w:rPr>
        <w:t>certifies</w:t>
      </w:r>
      <w:r w:rsidRPr="00A12CD0">
        <w:rPr>
          <w:rFonts w:asciiTheme="minorHAnsi" w:hAnsiTheme="minorHAnsi" w:cstheme="minorHAnsi"/>
          <w:spacing w:val="-1"/>
          <w:sz w:val="22"/>
          <w:szCs w:val="22"/>
        </w:rPr>
        <w:t xml:space="preserve"> </w:t>
      </w:r>
      <w:r w:rsidRPr="00A12CD0">
        <w:rPr>
          <w:rFonts w:asciiTheme="minorHAnsi" w:hAnsiTheme="minorHAnsi" w:cstheme="minorHAnsi"/>
          <w:sz w:val="22"/>
          <w:szCs w:val="22"/>
        </w:rPr>
        <w:t>the</w:t>
      </w:r>
      <w:r w:rsidRPr="00A12CD0">
        <w:rPr>
          <w:rFonts w:asciiTheme="minorHAnsi" w:hAnsiTheme="minorHAnsi" w:cstheme="minorHAnsi"/>
          <w:spacing w:val="-2"/>
          <w:sz w:val="22"/>
          <w:szCs w:val="22"/>
        </w:rPr>
        <w:t xml:space="preserve"> </w:t>
      </w:r>
      <w:r w:rsidRPr="00A12CD0">
        <w:rPr>
          <w:rFonts w:asciiTheme="minorHAnsi" w:hAnsiTheme="minorHAnsi" w:cstheme="minorHAnsi"/>
          <w:sz w:val="22"/>
          <w:szCs w:val="22"/>
        </w:rPr>
        <w:t>following:</w:t>
      </w:r>
      <w:r w:rsidRPr="00A12CD0">
        <w:rPr>
          <w:rFonts w:asciiTheme="minorHAnsi" w:hAnsiTheme="minorHAnsi" w:cstheme="minorHAnsi"/>
          <w:spacing w:val="-2"/>
          <w:sz w:val="22"/>
          <w:szCs w:val="22"/>
        </w:rPr>
        <w:t xml:space="preserve"> </w:t>
      </w:r>
      <w:r w:rsidRPr="00A12CD0">
        <w:rPr>
          <w:rFonts w:asciiTheme="minorHAnsi" w:hAnsiTheme="minorHAnsi" w:cstheme="minorHAnsi"/>
          <w:sz w:val="22"/>
          <w:szCs w:val="22"/>
        </w:rPr>
        <w:t>(check</w:t>
      </w:r>
      <w:r w:rsidRPr="00A12CD0">
        <w:rPr>
          <w:rFonts w:asciiTheme="minorHAnsi" w:hAnsiTheme="minorHAnsi" w:cstheme="minorHAnsi"/>
          <w:spacing w:val="-1"/>
          <w:sz w:val="22"/>
          <w:szCs w:val="22"/>
        </w:rPr>
        <w:t xml:space="preserve"> </w:t>
      </w:r>
      <w:r w:rsidRPr="00A12CD0">
        <w:rPr>
          <w:rFonts w:asciiTheme="minorHAnsi" w:hAnsiTheme="minorHAnsi" w:cstheme="minorHAnsi"/>
          <w:sz w:val="22"/>
          <w:szCs w:val="22"/>
        </w:rPr>
        <w:t>only</w:t>
      </w:r>
      <w:r w:rsidRPr="00A12CD0">
        <w:rPr>
          <w:rFonts w:asciiTheme="minorHAnsi" w:hAnsiTheme="minorHAnsi" w:cstheme="minorHAnsi"/>
          <w:spacing w:val="-2"/>
          <w:sz w:val="22"/>
          <w:szCs w:val="22"/>
        </w:rPr>
        <w:t xml:space="preserve"> </w:t>
      </w:r>
      <w:r w:rsidRPr="00A12CD0">
        <w:rPr>
          <w:rFonts w:asciiTheme="minorHAnsi" w:hAnsiTheme="minorHAnsi" w:cstheme="minorHAnsi"/>
          <w:sz w:val="22"/>
          <w:szCs w:val="22"/>
        </w:rPr>
        <w:t>one</w:t>
      </w:r>
      <w:r w:rsidRPr="00A12CD0">
        <w:rPr>
          <w:rFonts w:asciiTheme="minorHAnsi" w:hAnsiTheme="minorHAnsi" w:cstheme="minorHAnsi"/>
          <w:spacing w:val="-1"/>
          <w:sz w:val="22"/>
          <w:szCs w:val="22"/>
        </w:rPr>
        <w:t xml:space="preserve"> </w:t>
      </w:r>
      <w:r w:rsidR="0095313B">
        <w:rPr>
          <w:rFonts w:asciiTheme="minorHAnsi" w:hAnsiTheme="minorHAnsi" w:cstheme="minorHAnsi"/>
          <w:spacing w:val="-1"/>
          <w:sz w:val="22"/>
          <w:szCs w:val="22"/>
        </w:rPr>
        <w:t xml:space="preserve">box </w:t>
      </w:r>
      <w:r w:rsidRPr="00A12CD0">
        <w:rPr>
          <w:rFonts w:asciiTheme="minorHAnsi" w:hAnsiTheme="minorHAnsi" w:cstheme="minorHAnsi"/>
          <w:sz w:val="22"/>
          <w:szCs w:val="22"/>
        </w:rPr>
        <w:t>below)</w:t>
      </w:r>
    </w:p>
    <w:p w14:paraId="1F35B3C2" w14:textId="77777777" w:rsidR="007E2561" w:rsidRPr="00A12CD0" w:rsidRDefault="007E2561">
      <w:pPr>
        <w:pStyle w:val="BodyText"/>
        <w:spacing w:before="2"/>
        <w:rPr>
          <w:rFonts w:asciiTheme="minorHAnsi" w:hAnsiTheme="minorHAnsi" w:cstheme="minorHAnsi"/>
          <w:sz w:val="22"/>
          <w:szCs w:val="22"/>
        </w:rPr>
      </w:pPr>
    </w:p>
    <w:p w14:paraId="6A3DD62B" w14:textId="3CE71438" w:rsidR="007E2561" w:rsidRPr="00B247AE" w:rsidRDefault="00F324C3" w:rsidP="00B62CE3">
      <w:pPr>
        <w:ind w:left="360" w:hanging="360"/>
        <w:jc w:val="both"/>
        <w:rPr>
          <w:rFonts w:asciiTheme="minorHAnsi" w:hAnsiTheme="minorHAnsi" w:cstheme="minorHAnsi"/>
        </w:rPr>
      </w:pPr>
      <w:sdt>
        <w:sdtPr>
          <w:rPr>
            <w:rFonts w:asciiTheme="minorHAnsi" w:hAnsiTheme="minorHAnsi" w:cstheme="minorHAnsi"/>
            <w:b/>
            <w:bCs/>
          </w:rPr>
          <w:id w:val="-536658728"/>
          <w14:checkbox>
            <w14:checked w14:val="0"/>
            <w14:checkedState w14:val="2612" w14:font="MS Gothic"/>
            <w14:uncheckedState w14:val="2610" w14:font="MS Gothic"/>
          </w14:checkbox>
        </w:sdtPr>
        <w:sdtEndPr/>
        <w:sdtContent>
          <w:r w:rsidR="00D933D9">
            <w:rPr>
              <w:rFonts w:ascii="MS Gothic" w:eastAsia="MS Gothic" w:hAnsi="MS Gothic" w:cstheme="minorHAnsi" w:hint="eastAsia"/>
              <w:b/>
              <w:bCs/>
            </w:rPr>
            <w:t>☐</w:t>
          </w:r>
        </w:sdtContent>
      </w:sdt>
      <w:r w:rsidR="003B33D2">
        <w:rPr>
          <w:rFonts w:asciiTheme="minorHAnsi" w:hAnsiTheme="minorHAnsi" w:cstheme="minorHAnsi"/>
        </w:rPr>
        <w:tab/>
      </w:r>
      <w:r w:rsidR="00133821" w:rsidRPr="00B247AE">
        <w:rPr>
          <w:rFonts w:asciiTheme="minorHAnsi" w:hAnsiTheme="minorHAnsi" w:cstheme="minorHAnsi"/>
        </w:rPr>
        <w:t>The</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Vendor</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currently</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complies</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with</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the</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requirements</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of</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the</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County’s</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Domestic</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 xml:space="preserve">Partnership Act and provides benefits to </w:t>
      </w:r>
      <w:r w:rsidR="00D96AC8">
        <w:rPr>
          <w:rFonts w:asciiTheme="minorHAnsi" w:hAnsiTheme="minorHAnsi" w:cstheme="minorHAnsi"/>
        </w:rPr>
        <w:t xml:space="preserve">registered </w:t>
      </w:r>
      <w:r w:rsidR="0095313B">
        <w:rPr>
          <w:rFonts w:asciiTheme="minorHAnsi" w:hAnsiTheme="minorHAnsi" w:cstheme="minorHAnsi"/>
        </w:rPr>
        <w:t>d</w:t>
      </w:r>
      <w:r w:rsidR="00133821" w:rsidRPr="00B62CE3">
        <w:rPr>
          <w:rFonts w:asciiTheme="minorHAnsi" w:hAnsiTheme="minorHAnsi" w:cstheme="minorHAnsi"/>
        </w:rPr>
        <w:t xml:space="preserve">omestic </w:t>
      </w:r>
      <w:r w:rsidR="0095313B">
        <w:rPr>
          <w:rFonts w:asciiTheme="minorHAnsi" w:hAnsiTheme="minorHAnsi" w:cstheme="minorHAnsi"/>
        </w:rPr>
        <w:t>p</w:t>
      </w:r>
      <w:r w:rsidR="00133821" w:rsidRPr="00B247AE">
        <w:rPr>
          <w:rFonts w:asciiTheme="minorHAnsi" w:hAnsiTheme="minorHAnsi" w:cstheme="minorHAnsi"/>
        </w:rPr>
        <w:t>artners of its employees on the</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same</w:t>
      </w:r>
      <w:r w:rsidR="00133821" w:rsidRPr="00B247AE">
        <w:rPr>
          <w:rFonts w:asciiTheme="minorHAnsi" w:hAnsiTheme="minorHAnsi" w:cstheme="minorHAnsi"/>
          <w:spacing w:val="-2"/>
        </w:rPr>
        <w:t xml:space="preserve"> </w:t>
      </w:r>
      <w:r w:rsidR="00133821" w:rsidRPr="00B247AE">
        <w:rPr>
          <w:rFonts w:asciiTheme="minorHAnsi" w:hAnsiTheme="minorHAnsi" w:cstheme="minorHAnsi"/>
        </w:rPr>
        <w:t>basis</w:t>
      </w:r>
      <w:r w:rsidR="00133821" w:rsidRPr="00B247AE">
        <w:rPr>
          <w:rFonts w:asciiTheme="minorHAnsi" w:hAnsiTheme="minorHAnsi" w:cstheme="minorHAnsi"/>
          <w:spacing w:val="-2"/>
        </w:rPr>
        <w:t xml:space="preserve"> </w:t>
      </w:r>
      <w:r w:rsidR="00133821" w:rsidRPr="00B247AE">
        <w:rPr>
          <w:rFonts w:asciiTheme="minorHAnsi" w:hAnsiTheme="minorHAnsi" w:cstheme="minorHAnsi"/>
        </w:rPr>
        <w:t>as</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it</w:t>
      </w:r>
      <w:r w:rsidR="00133821" w:rsidRPr="00B247AE">
        <w:rPr>
          <w:rFonts w:asciiTheme="minorHAnsi" w:hAnsiTheme="minorHAnsi" w:cstheme="minorHAnsi"/>
          <w:spacing w:val="-2"/>
        </w:rPr>
        <w:t xml:space="preserve"> </w:t>
      </w:r>
      <w:r w:rsidR="00133821" w:rsidRPr="00B247AE">
        <w:rPr>
          <w:rFonts w:asciiTheme="minorHAnsi" w:hAnsiTheme="minorHAnsi" w:cstheme="minorHAnsi"/>
        </w:rPr>
        <w:t>provides benefits</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to</w:t>
      </w:r>
      <w:r w:rsidR="0095313B">
        <w:rPr>
          <w:rFonts w:asciiTheme="minorHAnsi" w:hAnsiTheme="minorHAnsi" w:cstheme="minorHAnsi"/>
        </w:rPr>
        <w:t xml:space="preserve"> its</w:t>
      </w:r>
      <w:r w:rsidR="00133821" w:rsidRPr="00B247AE">
        <w:rPr>
          <w:rFonts w:asciiTheme="minorHAnsi" w:hAnsiTheme="minorHAnsi" w:cstheme="minorHAnsi"/>
          <w:spacing w:val="-2"/>
        </w:rPr>
        <w:t xml:space="preserve"> </w:t>
      </w:r>
      <w:r w:rsidR="00133821" w:rsidRPr="00B247AE">
        <w:rPr>
          <w:rFonts w:asciiTheme="minorHAnsi" w:hAnsiTheme="minorHAnsi" w:cstheme="minorHAnsi"/>
        </w:rPr>
        <w:t>employees’</w:t>
      </w:r>
      <w:r w:rsidR="00133821" w:rsidRPr="00B247AE">
        <w:rPr>
          <w:rFonts w:asciiTheme="minorHAnsi" w:hAnsiTheme="minorHAnsi" w:cstheme="minorHAnsi"/>
          <w:spacing w:val="-1"/>
        </w:rPr>
        <w:t xml:space="preserve"> </w:t>
      </w:r>
      <w:r w:rsidR="00133821" w:rsidRPr="00B247AE">
        <w:rPr>
          <w:rFonts w:asciiTheme="minorHAnsi" w:hAnsiTheme="minorHAnsi" w:cstheme="minorHAnsi"/>
        </w:rPr>
        <w:t>spouses</w:t>
      </w:r>
      <w:r w:rsidR="00256779" w:rsidRPr="00B247AE">
        <w:rPr>
          <w:rFonts w:asciiTheme="minorHAnsi" w:hAnsiTheme="minorHAnsi" w:cstheme="minorHAnsi"/>
        </w:rPr>
        <w:t>.</w:t>
      </w:r>
    </w:p>
    <w:p w14:paraId="614E2568" w14:textId="77777777" w:rsidR="007E2561" w:rsidRPr="00A12CD0" w:rsidRDefault="007E2561" w:rsidP="00B247AE">
      <w:pPr>
        <w:pStyle w:val="BodyText"/>
        <w:rPr>
          <w:rFonts w:asciiTheme="minorHAnsi" w:hAnsiTheme="minorHAnsi" w:cstheme="minorHAnsi"/>
          <w:sz w:val="22"/>
          <w:szCs w:val="22"/>
        </w:rPr>
      </w:pPr>
    </w:p>
    <w:p w14:paraId="0DFDF54E" w14:textId="7A0E182F" w:rsidR="007E2561" w:rsidRPr="00A12CD0" w:rsidRDefault="00F324C3" w:rsidP="00B62CE3">
      <w:pPr>
        <w:pStyle w:val="ListParagraph"/>
        <w:spacing w:before="0"/>
        <w:ind w:left="360" w:right="0"/>
        <w:rPr>
          <w:rFonts w:asciiTheme="minorHAnsi" w:hAnsiTheme="minorHAnsi" w:cstheme="minorBidi"/>
        </w:rPr>
      </w:pPr>
      <w:sdt>
        <w:sdtPr>
          <w:rPr>
            <w:rFonts w:asciiTheme="minorHAnsi" w:hAnsiTheme="minorHAnsi" w:cstheme="minorBidi"/>
            <w:b/>
            <w:bCs/>
          </w:rPr>
          <w:id w:val="802432243"/>
          <w14:checkbox>
            <w14:checked w14:val="0"/>
            <w14:checkedState w14:val="2612" w14:font="MS Gothic"/>
            <w14:uncheckedState w14:val="2610" w14:font="MS Gothic"/>
          </w14:checkbox>
        </w:sdtPr>
        <w:sdtEndPr/>
        <w:sdtContent>
          <w:r w:rsidR="00D933D9">
            <w:rPr>
              <w:rFonts w:ascii="MS Gothic" w:eastAsia="MS Gothic" w:hAnsi="MS Gothic" w:cstheme="minorBidi" w:hint="eastAsia"/>
              <w:b/>
              <w:bCs/>
            </w:rPr>
            <w:t>☐</w:t>
          </w:r>
        </w:sdtContent>
      </w:sdt>
      <w:r w:rsidR="003B33D2">
        <w:rPr>
          <w:rFonts w:asciiTheme="minorHAnsi" w:hAnsiTheme="minorHAnsi" w:cstheme="minorBidi"/>
        </w:rPr>
        <w:tab/>
      </w:r>
      <w:r w:rsidR="00133821" w:rsidRPr="0F80AB95">
        <w:rPr>
          <w:rFonts w:asciiTheme="minorHAnsi" w:hAnsiTheme="minorHAnsi" w:cstheme="minorBidi"/>
        </w:rPr>
        <w:t>The Vendor will comply with the requirements of the County’s Domestic Partnership Act at</w:t>
      </w:r>
      <w:r w:rsidR="34391C7D" w:rsidRPr="0F80AB95">
        <w:rPr>
          <w:rFonts w:asciiTheme="minorHAnsi" w:hAnsiTheme="minorHAnsi" w:cstheme="minorBidi"/>
        </w:rPr>
        <w:t xml:space="preserve"> the</w:t>
      </w:r>
      <w:r w:rsidR="00133821" w:rsidRPr="0F80AB95">
        <w:rPr>
          <w:rFonts w:asciiTheme="minorHAnsi" w:hAnsiTheme="minorHAnsi" w:cstheme="minorBidi"/>
        </w:rPr>
        <w:t xml:space="preserve"> time of contract award and provide benefits to </w:t>
      </w:r>
      <w:r w:rsidR="00D96AC8" w:rsidRPr="0F80AB95">
        <w:rPr>
          <w:rFonts w:asciiTheme="minorHAnsi" w:hAnsiTheme="minorHAnsi" w:cstheme="minorBidi"/>
        </w:rPr>
        <w:t>registered d</w:t>
      </w:r>
      <w:r w:rsidR="00133821" w:rsidRPr="0F80AB95">
        <w:rPr>
          <w:rFonts w:asciiTheme="minorHAnsi" w:hAnsiTheme="minorHAnsi" w:cstheme="minorBidi"/>
        </w:rPr>
        <w:t xml:space="preserve">omestic </w:t>
      </w:r>
      <w:r w:rsidR="00D96AC8" w:rsidRPr="0F80AB95">
        <w:rPr>
          <w:rFonts w:asciiTheme="minorHAnsi" w:hAnsiTheme="minorHAnsi" w:cstheme="minorBidi"/>
        </w:rPr>
        <w:t>p</w:t>
      </w:r>
      <w:r w:rsidR="00133821" w:rsidRPr="0F80AB95">
        <w:rPr>
          <w:rFonts w:asciiTheme="minorHAnsi" w:hAnsiTheme="minorHAnsi" w:cstheme="minorBidi"/>
        </w:rPr>
        <w:t xml:space="preserve">artners of its employees on the same basis as it provides benefits to </w:t>
      </w:r>
      <w:r w:rsidR="00D96AC8" w:rsidRPr="0F80AB95">
        <w:rPr>
          <w:rFonts w:asciiTheme="minorHAnsi" w:hAnsiTheme="minorHAnsi" w:cstheme="minorBidi"/>
        </w:rPr>
        <w:t xml:space="preserve">its </w:t>
      </w:r>
      <w:r w:rsidR="00133821" w:rsidRPr="0F80AB95">
        <w:rPr>
          <w:rFonts w:asciiTheme="minorHAnsi" w:hAnsiTheme="minorHAnsi" w:cstheme="minorBidi"/>
        </w:rPr>
        <w:t>employees’ spouses.</w:t>
      </w:r>
    </w:p>
    <w:p w14:paraId="62B861BD" w14:textId="77777777" w:rsidR="007E2561" w:rsidRPr="00A12CD0" w:rsidRDefault="007E2561" w:rsidP="005F0EF3">
      <w:pPr>
        <w:pStyle w:val="BodyText"/>
        <w:rPr>
          <w:rFonts w:asciiTheme="minorHAnsi" w:hAnsiTheme="minorHAnsi" w:cstheme="minorHAnsi"/>
          <w:sz w:val="22"/>
          <w:szCs w:val="22"/>
        </w:rPr>
      </w:pPr>
    </w:p>
    <w:p w14:paraId="568A7689" w14:textId="3220CE1C" w:rsidR="007E2561" w:rsidRPr="00A12CD0" w:rsidRDefault="00F324C3" w:rsidP="00B62CE3">
      <w:pPr>
        <w:pStyle w:val="ListParagraph"/>
        <w:spacing w:before="0"/>
        <w:ind w:left="360" w:right="0"/>
        <w:rPr>
          <w:rFonts w:asciiTheme="minorHAnsi" w:hAnsiTheme="minorHAnsi" w:cstheme="minorBidi"/>
        </w:rPr>
      </w:pPr>
      <w:sdt>
        <w:sdtPr>
          <w:rPr>
            <w:rFonts w:asciiTheme="minorHAnsi" w:hAnsiTheme="minorHAnsi" w:cstheme="minorBidi"/>
            <w:b/>
            <w:bCs/>
          </w:rPr>
          <w:id w:val="-1476828425"/>
          <w14:checkbox>
            <w14:checked w14:val="0"/>
            <w14:checkedState w14:val="2612" w14:font="MS Gothic"/>
            <w14:uncheckedState w14:val="2610" w14:font="MS Gothic"/>
          </w14:checkbox>
        </w:sdtPr>
        <w:sdtEndPr/>
        <w:sdtContent>
          <w:r w:rsidR="00D933D9">
            <w:rPr>
              <w:rFonts w:ascii="MS Gothic" w:eastAsia="MS Gothic" w:hAnsi="MS Gothic" w:cstheme="minorBidi" w:hint="eastAsia"/>
              <w:b/>
              <w:bCs/>
            </w:rPr>
            <w:t>☐</w:t>
          </w:r>
        </w:sdtContent>
      </w:sdt>
      <w:r w:rsidR="003B33D2">
        <w:rPr>
          <w:rFonts w:asciiTheme="minorHAnsi" w:hAnsiTheme="minorHAnsi" w:cstheme="minorBidi"/>
        </w:rPr>
        <w:tab/>
      </w:r>
      <w:r w:rsidR="00133821" w:rsidRPr="0F80AB95">
        <w:rPr>
          <w:rFonts w:asciiTheme="minorHAnsi" w:hAnsiTheme="minorHAnsi" w:cstheme="minorBidi"/>
        </w:rPr>
        <w:t xml:space="preserve">The Vendor will not comply with the requirements of the County’s Domestic Partnership Act at </w:t>
      </w:r>
      <w:r w:rsidR="712CD7C9" w:rsidRPr="0F80AB95">
        <w:rPr>
          <w:rFonts w:asciiTheme="minorHAnsi" w:hAnsiTheme="minorHAnsi" w:cstheme="minorBidi"/>
        </w:rPr>
        <w:t xml:space="preserve">the </w:t>
      </w:r>
      <w:r w:rsidR="00133821" w:rsidRPr="0F80AB95">
        <w:rPr>
          <w:rFonts w:asciiTheme="minorHAnsi" w:hAnsiTheme="minorHAnsi" w:cstheme="minorBidi"/>
        </w:rPr>
        <w:t>time of award.</w:t>
      </w:r>
    </w:p>
    <w:p w14:paraId="18F24EAC" w14:textId="77777777" w:rsidR="007E2561" w:rsidRPr="00A12CD0" w:rsidRDefault="007E2561" w:rsidP="005F0EF3">
      <w:pPr>
        <w:pStyle w:val="BodyText"/>
        <w:rPr>
          <w:rFonts w:asciiTheme="minorHAnsi" w:hAnsiTheme="minorHAnsi" w:cstheme="minorHAnsi"/>
          <w:sz w:val="22"/>
          <w:szCs w:val="22"/>
        </w:rPr>
      </w:pPr>
    </w:p>
    <w:p w14:paraId="22C0DB5A" w14:textId="018D498A" w:rsidR="007E2561" w:rsidRPr="00A12CD0" w:rsidRDefault="00F324C3" w:rsidP="00B62CE3">
      <w:pPr>
        <w:pStyle w:val="ListParagraph"/>
        <w:spacing w:before="0"/>
        <w:ind w:left="360" w:right="0"/>
        <w:rPr>
          <w:rFonts w:asciiTheme="minorHAnsi" w:hAnsiTheme="minorHAnsi" w:cstheme="minorBidi"/>
        </w:rPr>
      </w:pPr>
      <w:sdt>
        <w:sdtPr>
          <w:rPr>
            <w:rFonts w:asciiTheme="minorHAnsi" w:hAnsiTheme="minorHAnsi" w:cstheme="minorBidi"/>
            <w:b/>
            <w:bCs/>
          </w:rPr>
          <w:id w:val="76882314"/>
          <w14:checkbox>
            <w14:checked w14:val="0"/>
            <w14:checkedState w14:val="2612" w14:font="MS Gothic"/>
            <w14:uncheckedState w14:val="2610" w14:font="MS Gothic"/>
          </w14:checkbox>
        </w:sdtPr>
        <w:sdtEndPr/>
        <w:sdtContent>
          <w:r w:rsidR="00D933D9">
            <w:rPr>
              <w:rFonts w:ascii="MS Gothic" w:eastAsia="MS Gothic" w:hAnsi="MS Gothic" w:cstheme="minorBidi" w:hint="eastAsia"/>
              <w:b/>
              <w:bCs/>
            </w:rPr>
            <w:t>☐</w:t>
          </w:r>
        </w:sdtContent>
      </w:sdt>
      <w:r w:rsidR="003B33D2">
        <w:rPr>
          <w:rFonts w:asciiTheme="minorHAnsi" w:hAnsiTheme="minorHAnsi" w:cstheme="minorBidi"/>
        </w:rPr>
        <w:tab/>
      </w:r>
      <w:r w:rsidR="00133821" w:rsidRPr="0F80AB95">
        <w:rPr>
          <w:rFonts w:asciiTheme="minorHAnsi" w:hAnsiTheme="minorHAnsi" w:cstheme="minorBidi"/>
        </w:rPr>
        <w:t xml:space="preserve">The Vendor does not need to comply with the requirements of the County’s Domestic Partnership Act at </w:t>
      </w:r>
      <w:r w:rsidR="25197C3B" w:rsidRPr="0F80AB95">
        <w:rPr>
          <w:rFonts w:asciiTheme="minorHAnsi" w:hAnsiTheme="minorHAnsi" w:cstheme="minorBidi"/>
        </w:rPr>
        <w:t xml:space="preserve">the </w:t>
      </w:r>
      <w:r w:rsidR="00133821" w:rsidRPr="0F80AB95">
        <w:rPr>
          <w:rFonts w:asciiTheme="minorHAnsi" w:hAnsiTheme="minorHAnsi" w:cstheme="minorBidi"/>
        </w:rPr>
        <w:t>time of award because the following exception(s) applies: (check only one below).</w:t>
      </w:r>
    </w:p>
    <w:p w14:paraId="3A7CD191" w14:textId="77777777" w:rsidR="001A302B" w:rsidRPr="005F0EF3" w:rsidRDefault="001A302B" w:rsidP="000A4478">
      <w:pPr>
        <w:pStyle w:val="BodyText"/>
        <w:ind w:left="1440"/>
        <w:rPr>
          <w:rFonts w:asciiTheme="minorHAnsi" w:hAnsiTheme="minorHAnsi" w:cstheme="minorHAnsi"/>
          <w:sz w:val="22"/>
          <w:szCs w:val="22"/>
        </w:rPr>
      </w:pPr>
    </w:p>
    <w:p w14:paraId="4DC89C63" w14:textId="49DF7E00" w:rsidR="00454C3D" w:rsidRPr="00A12CD0" w:rsidRDefault="00F324C3" w:rsidP="005F0EF3">
      <w:pPr>
        <w:pStyle w:val="BodyText"/>
        <w:ind w:left="1080" w:hanging="360"/>
        <w:rPr>
          <w:rFonts w:asciiTheme="minorHAnsi" w:hAnsiTheme="minorHAnsi" w:cstheme="minorHAnsi"/>
          <w:sz w:val="22"/>
          <w:szCs w:val="22"/>
        </w:rPr>
      </w:pPr>
      <w:sdt>
        <w:sdtPr>
          <w:rPr>
            <w:rFonts w:asciiTheme="minorHAnsi" w:hAnsiTheme="minorHAnsi" w:cstheme="minorHAnsi"/>
            <w:b/>
            <w:bCs/>
            <w:sz w:val="22"/>
            <w:szCs w:val="22"/>
          </w:rPr>
          <w:id w:val="808897897"/>
          <w14:checkbox>
            <w14:checked w14:val="0"/>
            <w14:checkedState w14:val="2612" w14:font="MS Gothic"/>
            <w14:uncheckedState w14:val="2610" w14:font="MS Gothic"/>
          </w14:checkbox>
        </w:sdtPr>
        <w:sdtEndPr/>
        <w:sdtContent>
          <w:r w:rsidR="00D933D9">
            <w:rPr>
              <w:rFonts w:ascii="MS Gothic" w:eastAsia="MS Gothic" w:hAnsi="MS Gothic" w:cstheme="minorHAnsi" w:hint="eastAsia"/>
              <w:b/>
              <w:bCs/>
              <w:sz w:val="22"/>
              <w:szCs w:val="22"/>
            </w:rPr>
            <w:t>☐</w:t>
          </w:r>
        </w:sdtContent>
      </w:sdt>
      <w:r w:rsidR="004A72C5">
        <w:rPr>
          <w:rFonts w:asciiTheme="minorHAnsi" w:hAnsiTheme="minorHAnsi" w:cstheme="minorHAnsi"/>
          <w:sz w:val="22"/>
          <w:szCs w:val="22"/>
        </w:rPr>
        <w:tab/>
      </w:r>
      <w:r w:rsidR="00454C3D" w:rsidRPr="00A12CD0">
        <w:rPr>
          <w:rFonts w:asciiTheme="minorHAnsi" w:hAnsiTheme="minorHAnsi" w:cstheme="minorHAnsi"/>
          <w:sz w:val="22"/>
          <w:szCs w:val="22"/>
        </w:rPr>
        <w:t>The Vendor employs less than five (5) employees.</w:t>
      </w:r>
    </w:p>
    <w:p w14:paraId="065E12B3" w14:textId="77777777" w:rsidR="00E77DAB" w:rsidRPr="005F0EF3" w:rsidRDefault="00E77DAB" w:rsidP="004A72C5">
      <w:pPr>
        <w:pStyle w:val="BodyText"/>
        <w:ind w:left="720"/>
        <w:rPr>
          <w:rFonts w:asciiTheme="minorHAnsi" w:hAnsiTheme="minorHAnsi" w:cstheme="minorHAnsi"/>
          <w:sz w:val="22"/>
          <w:szCs w:val="22"/>
        </w:rPr>
      </w:pPr>
    </w:p>
    <w:p w14:paraId="46B5FA8F" w14:textId="39D25E97" w:rsidR="00454C3D" w:rsidRPr="00A12CD0" w:rsidRDefault="00F324C3" w:rsidP="005F0EF3">
      <w:pPr>
        <w:pStyle w:val="BodyText"/>
        <w:ind w:left="1080" w:hanging="360"/>
        <w:rPr>
          <w:rFonts w:asciiTheme="minorHAnsi" w:hAnsiTheme="minorHAnsi" w:cstheme="minorHAnsi"/>
          <w:sz w:val="22"/>
          <w:szCs w:val="22"/>
        </w:rPr>
      </w:pPr>
      <w:sdt>
        <w:sdtPr>
          <w:rPr>
            <w:rFonts w:asciiTheme="minorHAnsi" w:hAnsiTheme="minorHAnsi" w:cstheme="minorHAnsi"/>
            <w:b/>
            <w:bCs/>
            <w:sz w:val="22"/>
            <w:szCs w:val="22"/>
          </w:rPr>
          <w:id w:val="-1253427207"/>
          <w14:checkbox>
            <w14:checked w14:val="0"/>
            <w14:checkedState w14:val="2612" w14:font="MS Gothic"/>
            <w14:uncheckedState w14:val="2610" w14:font="MS Gothic"/>
          </w14:checkbox>
        </w:sdtPr>
        <w:sdtEndPr/>
        <w:sdtContent>
          <w:r w:rsidR="00D933D9">
            <w:rPr>
              <w:rFonts w:ascii="MS Gothic" w:eastAsia="MS Gothic" w:hAnsi="MS Gothic" w:cstheme="minorHAnsi" w:hint="eastAsia"/>
              <w:b/>
              <w:bCs/>
              <w:sz w:val="22"/>
              <w:szCs w:val="22"/>
            </w:rPr>
            <w:t>☐</w:t>
          </w:r>
        </w:sdtContent>
      </w:sdt>
      <w:r w:rsidR="004A72C5">
        <w:rPr>
          <w:rFonts w:asciiTheme="minorHAnsi" w:hAnsiTheme="minorHAnsi" w:cstheme="minorHAnsi"/>
          <w:sz w:val="22"/>
          <w:szCs w:val="22"/>
        </w:rPr>
        <w:tab/>
      </w:r>
      <w:r w:rsidR="00454C3D" w:rsidRPr="00A12CD0">
        <w:rPr>
          <w:rFonts w:asciiTheme="minorHAnsi" w:hAnsiTheme="minorHAnsi" w:cstheme="minorHAnsi"/>
          <w:sz w:val="22"/>
          <w:szCs w:val="22"/>
        </w:rPr>
        <w:t>The</w:t>
      </w:r>
      <w:r w:rsidR="00454C3D" w:rsidRPr="00A12CD0">
        <w:rPr>
          <w:rFonts w:asciiTheme="minorHAnsi" w:hAnsiTheme="minorHAnsi" w:cstheme="minorHAnsi"/>
          <w:spacing w:val="44"/>
          <w:sz w:val="22"/>
          <w:szCs w:val="22"/>
        </w:rPr>
        <w:t xml:space="preserve"> </w:t>
      </w:r>
      <w:r w:rsidR="00454C3D" w:rsidRPr="00A12CD0">
        <w:rPr>
          <w:rFonts w:asciiTheme="minorHAnsi" w:hAnsiTheme="minorHAnsi" w:cstheme="minorHAnsi"/>
          <w:sz w:val="22"/>
          <w:szCs w:val="22"/>
        </w:rPr>
        <w:t>Vendor</w:t>
      </w:r>
      <w:r w:rsidR="00454C3D" w:rsidRPr="00A12CD0">
        <w:rPr>
          <w:rFonts w:asciiTheme="minorHAnsi" w:hAnsiTheme="minorHAnsi" w:cstheme="minorHAnsi"/>
          <w:spacing w:val="45"/>
          <w:sz w:val="22"/>
          <w:szCs w:val="22"/>
        </w:rPr>
        <w:t xml:space="preserve"> </w:t>
      </w:r>
      <w:r w:rsidR="00454C3D" w:rsidRPr="00A12CD0">
        <w:rPr>
          <w:rFonts w:asciiTheme="minorHAnsi" w:hAnsiTheme="minorHAnsi" w:cstheme="minorHAnsi"/>
          <w:sz w:val="22"/>
          <w:szCs w:val="22"/>
        </w:rPr>
        <w:t>does not provide benefits to employees’ spouses.</w:t>
      </w:r>
    </w:p>
    <w:p w14:paraId="5BABCE61" w14:textId="77777777" w:rsidR="007E2561" w:rsidRPr="005F0EF3" w:rsidRDefault="007E2561" w:rsidP="004A72C5">
      <w:pPr>
        <w:pStyle w:val="BodyText"/>
        <w:ind w:left="720"/>
        <w:rPr>
          <w:rFonts w:asciiTheme="minorHAnsi" w:hAnsiTheme="minorHAnsi" w:cstheme="minorHAnsi"/>
          <w:sz w:val="22"/>
          <w:szCs w:val="22"/>
        </w:rPr>
      </w:pPr>
    </w:p>
    <w:p w14:paraId="69FC5514" w14:textId="0E3A9A9B" w:rsidR="005725C2" w:rsidRPr="00A12CD0" w:rsidRDefault="00F324C3" w:rsidP="00B62CE3">
      <w:pPr>
        <w:pStyle w:val="BodyText"/>
        <w:ind w:left="1080" w:hanging="360"/>
        <w:rPr>
          <w:rFonts w:asciiTheme="minorHAnsi" w:hAnsiTheme="minorHAnsi" w:cstheme="minorBidi"/>
          <w:sz w:val="22"/>
          <w:szCs w:val="22"/>
        </w:rPr>
      </w:pPr>
      <w:sdt>
        <w:sdtPr>
          <w:rPr>
            <w:rFonts w:asciiTheme="minorHAnsi" w:hAnsiTheme="minorHAnsi" w:cstheme="minorBidi"/>
            <w:b/>
            <w:bCs/>
            <w:sz w:val="22"/>
            <w:szCs w:val="22"/>
          </w:rPr>
          <w:id w:val="292033390"/>
          <w14:checkbox>
            <w14:checked w14:val="0"/>
            <w14:checkedState w14:val="2612" w14:font="MS Gothic"/>
            <w14:uncheckedState w14:val="2610" w14:font="MS Gothic"/>
          </w14:checkbox>
        </w:sdtPr>
        <w:sdtEndPr/>
        <w:sdtContent>
          <w:r w:rsidR="00D933D9">
            <w:rPr>
              <w:rFonts w:ascii="MS Gothic" w:eastAsia="MS Gothic" w:hAnsi="MS Gothic" w:cstheme="minorBidi" w:hint="eastAsia"/>
              <w:b/>
              <w:bCs/>
              <w:sz w:val="22"/>
              <w:szCs w:val="22"/>
            </w:rPr>
            <w:t>☐</w:t>
          </w:r>
        </w:sdtContent>
      </w:sdt>
      <w:r w:rsidR="005725C2">
        <w:rPr>
          <w:rFonts w:asciiTheme="minorHAnsi" w:hAnsiTheme="minorHAnsi" w:cstheme="minorBidi"/>
          <w:sz w:val="22"/>
          <w:szCs w:val="22"/>
        </w:rPr>
        <w:tab/>
      </w:r>
      <w:r w:rsidR="00133821" w:rsidRPr="0F80AB95">
        <w:rPr>
          <w:rFonts w:asciiTheme="minorHAnsi" w:hAnsiTheme="minorHAnsi" w:cstheme="minorBidi"/>
          <w:sz w:val="22"/>
          <w:szCs w:val="22"/>
        </w:rPr>
        <w:t>The</w:t>
      </w:r>
      <w:r w:rsidR="00133821" w:rsidRPr="0F80AB95">
        <w:rPr>
          <w:rFonts w:asciiTheme="minorHAnsi" w:hAnsiTheme="minorHAnsi" w:cstheme="minorBidi"/>
          <w:spacing w:val="44"/>
          <w:sz w:val="22"/>
          <w:szCs w:val="22"/>
        </w:rPr>
        <w:t xml:space="preserve"> </w:t>
      </w:r>
      <w:r w:rsidR="00133821" w:rsidRPr="0F80AB95">
        <w:rPr>
          <w:rFonts w:asciiTheme="minorHAnsi" w:hAnsiTheme="minorHAnsi" w:cstheme="minorBidi"/>
          <w:sz w:val="22"/>
          <w:szCs w:val="22"/>
        </w:rPr>
        <w:t>Vendor</w:t>
      </w:r>
      <w:r w:rsidR="00133821" w:rsidRPr="0F80AB95">
        <w:rPr>
          <w:rFonts w:asciiTheme="minorHAnsi" w:hAnsiTheme="minorHAnsi" w:cstheme="minorBidi"/>
          <w:spacing w:val="45"/>
          <w:sz w:val="22"/>
          <w:szCs w:val="22"/>
        </w:rPr>
        <w:t xml:space="preserve"> </w:t>
      </w:r>
      <w:r w:rsidR="00133821" w:rsidRPr="0F80AB95">
        <w:rPr>
          <w:rFonts w:asciiTheme="minorHAnsi" w:hAnsiTheme="minorHAnsi" w:cstheme="minorBidi"/>
          <w:sz w:val="22"/>
          <w:szCs w:val="22"/>
        </w:rPr>
        <w:t>is</w:t>
      </w:r>
      <w:r w:rsidR="00133821" w:rsidRPr="0F80AB95">
        <w:rPr>
          <w:rFonts w:asciiTheme="minorHAnsi" w:hAnsiTheme="minorHAnsi" w:cstheme="minorBidi"/>
          <w:spacing w:val="45"/>
          <w:sz w:val="22"/>
          <w:szCs w:val="22"/>
        </w:rPr>
        <w:t xml:space="preserve"> </w:t>
      </w:r>
      <w:r w:rsidR="00133821" w:rsidRPr="0F80AB95">
        <w:rPr>
          <w:rFonts w:asciiTheme="minorHAnsi" w:hAnsiTheme="minorHAnsi" w:cstheme="minorBidi"/>
          <w:sz w:val="22"/>
          <w:szCs w:val="22"/>
        </w:rPr>
        <w:t>a</w:t>
      </w:r>
      <w:r w:rsidR="00133821" w:rsidRPr="0F80AB95">
        <w:rPr>
          <w:rFonts w:asciiTheme="minorHAnsi" w:hAnsiTheme="minorHAnsi" w:cstheme="minorBidi"/>
          <w:spacing w:val="43"/>
          <w:sz w:val="22"/>
          <w:szCs w:val="22"/>
        </w:rPr>
        <w:t xml:space="preserve"> </w:t>
      </w:r>
      <w:r w:rsidR="00133821" w:rsidRPr="0F80AB95">
        <w:rPr>
          <w:rFonts w:asciiTheme="minorHAnsi" w:hAnsiTheme="minorHAnsi" w:cstheme="minorBidi"/>
          <w:sz w:val="22"/>
          <w:szCs w:val="22"/>
        </w:rPr>
        <w:t>governmental</w:t>
      </w:r>
      <w:r w:rsidR="00133821" w:rsidRPr="0F80AB95">
        <w:rPr>
          <w:rFonts w:asciiTheme="minorHAnsi" w:hAnsiTheme="minorHAnsi" w:cstheme="minorBidi"/>
          <w:spacing w:val="43"/>
          <w:sz w:val="22"/>
          <w:szCs w:val="22"/>
        </w:rPr>
        <w:t xml:space="preserve"> </w:t>
      </w:r>
      <w:r w:rsidR="00133821" w:rsidRPr="0F80AB95">
        <w:rPr>
          <w:rFonts w:asciiTheme="minorHAnsi" w:hAnsiTheme="minorHAnsi" w:cstheme="minorBidi"/>
          <w:sz w:val="22"/>
          <w:szCs w:val="22"/>
        </w:rPr>
        <w:t>entity,</w:t>
      </w:r>
      <w:r w:rsidR="00133821" w:rsidRPr="0F80AB95">
        <w:rPr>
          <w:rFonts w:asciiTheme="minorHAnsi" w:hAnsiTheme="minorHAnsi" w:cstheme="minorBidi"/>
          <w:spacing w:val="43"/>
          <w:sz w:val="22"/>
          <w:szCs w:val="22"/>
        </w:rPr>
        <w:t xml:space="preserve"> </w:t>
      </w:r>
      <w:r w:rsidR="00133821" w:rsidRPr="0F80AB95">
        <w:rPr>
          <w:rFonts w:asciiTheme="minorHAnsi" w:hAnsiTheme="minorHAnsi" w:cstheme="minorBidi"/>
          <w:sz w:val="22"/>
          <w:szCs w:val="22"/>
        </w:rPr>
        <w:t>not-for-profit</w:t>
      </w:r>
      <w:r w:rsidR="00133821" w:rsidRPr="0F80AB95">
        <w:rPr>
          <w:rFonts w:asciiTheme="minorHAnsi" w:hAnsiTheme="minorHAnsi" w:cstheme="minorBidi"/>
          <w:spacing w:val="45"/>
          <w:sz w:val="22"/>
          <w:szCs w:val="22"/>
        </w:rPr>
        <w:t xml:space="preserve"> </w:t>
      </w:r>
      <w:r w:rsidR="00133821" w:rsidRPr="0F80AB95">
        <w:rPr>
          <w:rFonts w:asciiTheme="minorHAnsi" w:hAnsiTheme="minorHAnsi" w:cstheme="minorBidi"/>
          <w:sz w:val="22"/>
          <w:szCs w:val="22"/>
        </w:rPr>
        <w:t>corporation,</w:t>
      </w:r>
      <w:r w:rsidR="00133821" w:rsidRPr="0F80AB95">
        <w:rPr>
          <w:rFonts w:asciiTheme="minorHAnsi" w:hAnsiTheme="minorHAnsi" w:cstheme="minorBidi"/>
          <w:spacing w:val="45"/>
          <w:sz w:val="22"/>
          <w:szCs w:val="22"/>
        </w:rPr>
        <w:t xml:space="preserve"> </w:t>
      </w:r>
      <w:r w:rsidR="00133821" w:rsidRPr="0F80AB95">
        <w:rPr>
          <w:rFonts w:asciiTheme="minorHAnsi" w:hAnsiTheme="minorHAnsi" w:cstheme="minorBidi"/>
          <w:sz w:val="22"/>
          <w:szCs w:val="22"/>
        </w:rPr>
        <w:t>or</w:t>
      </w:r>
      <w:r w:rsidR="00133821" w:rsidRPr="0F80AB95">
        <w:rPr>
          <w:rFonts w:asciiTheme="minorHAnsi" w:hAnsiTheme="minorHAnsi" w:cstheme="minorBidi"/>
          <w:spacing w:val="45"/>
          <w:sz w:val="22"/>
          <w:szCs w:val="22"/>
        </w:rPr>
        <w:t xml:space="preserve"> </w:t>
      </w:r>
      <w:r w:rsidR="00133821" w:rsidRPr="0F80AB95">
        <w:rPr>
          <w:rFonts w:asciiTheme="minorHAnsi" w:hAnsiTheme="minorHAnsi" w:cstheme="minorBidi"/>
          <w:sz w:val="22"/>
          <w:szCs w:val="22"/>
        </w:rPr>
        <w:t>charitable</w:t>
      </w:r>
      <w:r w:rsidR="00133821" w:rsidRPr="0F80AB95">
        <w:rPr>
          <w:rFonts w:asciiTheme="minorHAnsi" w:hAnsiTheme="minorHAnsi" w:cstheme="minorBidi"/>
          <w:spacing w:val="1"/>
          <w:sz w:val="22"/>
          <w:szCs w:val="22"/>
        </w:rPr>
        <w:t xml:space="preserve"> </w:t>
      </w:r>
      <w:r w:rsidR="00133821" w:rsidRPr="0F80AB95">
        <w:rPr>
          <w:rFonts w:asciiTheme="minorHAnsi" w:hAnsiTheme="minorHAnsi" w:cstheme="minorBidi"/>
          <w:sz w:val="22"/>
          <w:szCs w:val="22"/>
        </w:rPr>
        <w:t>organization.</w:t>
      </w:r>
    </w:p>
    <w:p w14:paraId="0B7B1A3B" w14:textId="04F3B201" w:rsidR="007E2561" w:rsidRDefault="007E2561" w:rsidP="00B62CE3">
      <w:pPr>
        <w:pStyle w:val="BodyText"/>
        <w:spacing w:line="160" w:lineRule="exact"/>
        <w:jc w:val="both"/>
      </w:pPr>
    </w:p>
    <w:p w14:paraId="13663C56" w14:textId="77777777" w:rsidR="007F2DFE" w:rsidRPr="00A12CD0" w:rsidRDefault="007F2DFE" w:rsidP="00D6416A">
      <w:pPr>
        <w:pStyle w:val="BodyText"/>
        <w:spacing w:line="160" w:lineRule="exact"/>
        <w:ind w:left="1800" w:hanging="360"/>
        <w:rPr>
          <w:rFonts w:asciiTheme="minorHAnsi" w:hAnsiTheme="minorHAnsi" w:cstheme="minorBidi"/>
          <w:sz w:val="22"/>
          <w:szCs w:val="22"/>
        </w:rPr>
      </w:pPr>
    </w:p>
    <w:p w14:paraId="0CA9F0A0" w14:textId="30D38735" w:rsidR="007E2561" w:rsidRPr="00A12CD0" w:rsidRDefault="00F324C3" w:rsidP="00D6416A">
      <w:pPr>
        <w:pStyle w:val="BodyText"/>
        <w:ind w:left="1080" w:hanging="360"/>
        <w:jc w:val="both"/>
        <w:rPr>
          <w:rFonts w:asciiTheme="minorHAnsi" w:hAnsiTheme="minorHAnsi" w:cstheme="minorBidi"/>
          <w:sz w:val="22"/>
          <w:szCs w:val="22"/>
        </w:rPr>
      </w:pPr>
      <w:sdt>
        <w:sdtPr>
          <w:rPr>
            <w:rFonts w:asciiTheme="minorHAnsi" w:hAnsiTheme="minorHAnsi" w:cstheme="minorBidi"/>
            <w:b/>
            <w:bCs/>
            <w:sz w:val="22"/>
            <w:szCs w:val="22"/>
          </w:rPr>
          <w:id w:val="1825079717"/>
          <w14:checkbox>
            <w14:checked w14:val="0"/>
            <w14:checkedState w14:val="2612" w14:font="MS Gothic"/>
            <w14:uncheckedState w14:val="2610" w14:font="MS Gothic"/>
          </w14:checkbox>
        </w:sdtPr>
        <w:sdtEndPr/>
        <w:sdtContent>
          <w:r w:rsidR="00D933D9">
            <w:rPr>
              <w:rFonts w:ascii="MS Gothic" w:eastAsia="MS Gothic" w:hAnsi="MS Gothic" w:cstheme="minorBidi" w:hint="eastAsia"/>
              <w:b/>
              <w:bCs/>
              <w:sz w:val="22"/>
              <w:szCs w:val="22"/>
            </w:rPr>
            <w:t>☐</w:t>
          </w:r>
        </w:sdtContent>
      </w:sdt>
      <w:r w:rsidR="007F2DFE">
        <w:rPr>
          <w:rFonts w:asciiTheme="minorHAnsi" w:hAnsiTheme="minorHAnsi" w:cstheme="minorBidi"/>
          <w:sz w:val="22"/>
          <w:szCs w:val="22"/>
        </w:rPr>
        <w:tab/>
      </w:r>
      <w:r w:rsidR="00133821" w:rsidRPr="0F80AB95">
        <w:rPr>
          <w:rFonts w:asciiTheme="minorHAnsi" w:hAnsiTheme="minorHAnsi" w:cstheme="minorBidi"/>
          <w:sz w:val="22"/>
          <w:szCs w:val="22"/>
        </w:rPr>
        <w:t>The Vendor is a religious organization, association, society, or non-profit charitable or</w:t>
      </w:r>
      <w:r w:rsidR="007F2DFE">
        <w:t xml:space="preserve"> </w:t>
      </w:r>
      <w:r w:rsidR="00133821" w:rsidRPr="0F80AB95">
        <w:rPr>
          <w:rFonts w:asciiTheme="minorHAnsi" w:hAnsiTheme="minorHAnsi" w:cstheme="minorBidi"/>
          <w:sz w:val="22"/>
          <w:szCs w:val="22"/>
        </w:rPr>
        <w:t>educational institution.</w:t>
      </w:r>
    </w:p>
    <w:p w14:paraId="6E80DD86" w14:textId="77777777" w:rsidR="007E2561" w:rsidRDefault="007E2561" w:rsidP="004A72C5">
      <w:pPr>
        <w:pStyle w:val="BodyText"/>
        <w:ind w:left="720"/>
        <w:rPr>
          <w:rFonts w:asciiTheme="minorHAnsi" w:hAnsiTheme="minorHAnsi" w:cstheme="minorHAnsi"/>
          <w:sz w:val="16"/>
          <w:szCs w:val="16"/>
        </w:rPr>
      </w:pPr>
    </w:p>
    <w:p w14:paraId="0C57A901" w14:textId="77777777" w:rsidR="00684852" w:rsidRDefault="00684852" w:rsidP="004A72C5">
      <w:pPr>
        <w:pStyle w:val="BodyText"/>
        <w:ind w:left="720"/>
        <w:rPr>
          <w:rFonts w:asciiTheme="minorHAnsi" w:hAnsiTheme="minorHAnsi" w:cstheme="minorHAnsi"/>
          <w:sz w:val="16"/>
          <w:szCs w:val="16"/>
        </w:rPr>
      </w:pPr>
    </w:p>
    <w:p w14:paraId="55436EB0" w14:textId="77777777" w:rsidR="00684852" w:rsidRPr="00D6416A" w:rsidRDefault="00684852" w:rsidP="004A72C5">
      <w:pPr>
        <w:pStyle w:val="BodyText"/>
        <w:ind w:left="720"/>
        <w:rPr>
          <w:rFonts w:asciiTheme="minorHAnsi" w:hAnsiTheme="minorHAnsi" w:cstheme="minorHAnsi"/>
          <w:sz w:val="16"/>
          <w:szCs w:val="16"/>
        </w:rPr>
      </w:pPr>
    </w:p>
    <w:p w14:paraId="60BF4EBF" w14:textId="7B68DB13" w:rsidR="007E2561" w:rsidRPr="00513615" w:rsidRDefault="00F324C3" w:rsidP="00D6416A">
      <w:pPr>
        <w:pStyle w:val="BodyText"/>
        <w:ind w:left="1080" w:hanging="360"/>
      </w:pPr>
      <w:sdt>
        <w:sdtPr>
          <w:rPr>
            <w:b/>
            <w:bCs/>
          </w:rPr>
          <w:id w:val="758186694"/>
          <w14:checkbox>
            <w14:checked w14:val="0"/>
            <w14:checkedState w14:val="2612" w14:font="MS Gothic"/>
            <w14:uncheckedState w14:val="2610" w14:font="MS Gothic"/>
          </w14:checkbox>
        </w:sdtPr>
        <w:sdtEndPr/>
        <w:sdtContent>
          <w:r w:rsidR="00D933D9">
            <w:rPr>
              <w:rFonts w:ascii="MS Gothic" w:eastAsia="MS Gothic" w:hAnsi="MS Gothic" w:hint="eastAsia"/>
              <w:b/>
              <w:bCs/>
            </w:rPr>
            <w:t>☐</w:t>
          </w:r>
        </w:sdtContent>
      </w:sdt>
      <w:r w:rsidR="00101476" w:rsidRPr="00B62CE3">
        <w:t xml:space="preserve"> </w:t>
      </w:r>
      <w:r w:rsidR="00101476" w:rsidRPr="00B62CE3">
        <w:tab/>
      </w:r>
      <w:r w:rsidR="00133821" w:rsidRPr="005C61A5">
        <w:rPr>
          <w:rFonts w:asciiTheme="minorHAnsi" w:hAnsiTheme="minorHAnsi" w:cstheme="minorHAnsi"/>
          <w:sz w:val="22"/>
          <w:szCs w:val="22"/>
        </w:rPr>
        <w:t xml:space="preserve">The Vendor provides an employee the cash equivalent of benefits (Attach an affidavit in compliance with the </w:t>
      </w:r>
      <w:r w:rsidR="7D3BA625" w:rsidRPr="005C61A5">
        <w:rPr>
          <w:rFonts w:asciiTheme="minorHAnsi" w:hAnsiTheme="minorHAnsi" w:cstheme="minorHAnsi"/>
          <w:sz w:val="22"/>
          <w:szCs w:val="22"/>
        </w:rPr>
        <w:t xml:space="preserve">County’s Domestic Partnership </w:t>
      </w:r>
      <w:r w:rsidR="00133821" w:rsidRPr="005C61A5">
        <w:rPr>
          <w:rFonts w:asciiTheme="minorHAnsi" w:hAnsiTheme="minorHAnsi" w:cstheme="minorHAnsi"/>
          <w:sz w:val="22"/>
          <w:szCs w:val="22"/>
        </w:rPr>
        <w:t>Act stating the efforts taken to provide such benefits and the amount of the cash equivalent).</w:t>
      </w:r>
    </w:p>
    <w:p w14:paraId="263CD2F9" w14:textId="77777777" w:rsidR="007E2561" w:rsidRPr="00513615" w:rsidRDefault="007E2561" w:rsidP="004A72C5">
      <w:pPr>
        <w:pStyle w:val="BodyText"/>
        <w:ind w:left="720"/>
        <w:rPr>
          <w:rFonts w:asciiTheme="minorHAnsi" w:hAnsiTheme="minorHAnsi" w:cstheme="minorHAnsi"/>
          <w:sz w:val="22"/>
          <w:szCs w:val="22"/>
        </w:rPr>
      </w:pPr>
    </w:p>
    <w:p w14:paraId="06766F48" w14:textId="3756E42C" w:rsidR="007E2561" w:rsidRPr="00513615" w:rsidRDefault="00F324C3" w:rsidP="00513615">
      <w:pPr>
        <w:pStyle w:val="BodyText"/>
        <w:ind w:left="1080" w:hanging="360"/>
      </w:pPr>
      <w:sdt>
        <w:sdtPr>
          <w:rPr>
            <w:b/>
            <w:bCs/>
          </w:rPr>
          <w:id w:val="754702591"/>
          <w14:checkbox>
            <w14:checked w14:val="0"/>
            <w14:checkedState w14:val="2612" w14:font="MS Gothic"/>
            <w14:uncheckedState w14:val="2610" w14:font="MS Gothic"/>
          </w14:checkbox>
        </w:sdtPr>
        <w:sdtEndPr/>
        <w:sdtContent>
          <w:r w:rsidR="00D933D9">
            <w:rPr>
              <w:rFonts w:ascii="MS Gothic" w:eastAsia="MS Gothic" w:hAnsi="MS Gothic" w:hint="eastAsia"/>
              <w:b/>
              <w:bCs/>
            </w:rPr>
            <w:t>☐</w:t>
          </w:r>
        </w:sdtContent>
      </w:sdt>
      <w:r w:rsidR="00B45306">
        <w:tab/>
      </w:r>
      <w:r w:rsidR="00133821" w:rsidRPr="005C61A5">
        <w:rPr>
          <w:rFonts w:asciiTheme="minorHAnsi" w:hAnsiTheme="minorHAnsi" w:cstheme="minorHAnsi"/>
          <w:sz w:val="22"/>
          <w:szCs w:val="22"/>
        </w:rPr>
        <w:t>The Vendor cannot comply with the provisions of the Domestic Partnership Act because it would violate the laws, rules</w:t>
      </w:r>
      <w:r w:rsidR="23CFA444" w:rsidRPr="005C61A5">
        <w:rPr>
          <w:rFonts w:asciiTheme="minorHAnsi" w:hAnsiTheme="minorHAnsi" w:cstheme="minorHAnsi"/>
          <w:sz w:val="22"/>
          <w:szCs w:val="22"/>
        </w:rPr>
        <w:t>,</w:t>
      </w:r>
      <w:r w:rsidR="00133821" w:rsidRPr="005C61A5">
        <w:rPr>
          <w:rFonts w:asciiTheme="minorHAnsi" w:hAnsiTheme="minorHAnsi" w:cstheme="minorHAnsi"/>
          <w:sz w:val="22"/>
          <w:szCs w:val="22"/>
        </w:rPr>
        <w:t xml:space="preserve"> or regulations of federal or state law</w:t>
      </w:r>
      <w:r w:rsidR="00552790" w:rsidRPr="005C61A5">
        <w:rPr>
          <w:rFonts w:asciiTheme="minorHAnsi" w:hAnsiTheme="minorHAnsi" w:cstheme="minorHAnsi"/>
          <w:sz w:val="22"/>
          <w:szCs w:val="22"/>
        </w:rPr>
        <w:t>,</w:t>
      </w:r>
      <w:r w:rsidR="00133821" w:rsidRPr="005C61A5">
        <w:rPr>
          <w:rFonts w:asciiTheme="minorHAnsi" w:hAnsiTheme="minorHAnsi" w:cstheme="minorHAnsi"/>
          <w:sz w:val="22"/>
          <w:szCs w:val="22"/>
        </w:rPr>
        <w:t xml:space="preserve"> or would violate or be inconsistent with the terms or conditions of a grant or contract with the United States or State of Florida. Indicate the law, statute</w:t>
      </w:r>
      <w:r w:rsidR="4ED3F722" w:rsidRPr="005C61A5">
        <w:rPr>
          <w:rFonts w:asciiTheme="minorHAnsi" w:hAnsiTheme="minorHAnsi" w:cstheme="minorHAnsi"/>
          <w:sz w:val="22"/>
          <w:szCs w:val="22"/>
        </w:rPr>
        <w:t>,</w:t>
      </w:r>
      <w:r w:rsidR="00133821" w:rsidRPr="005C61A5">
        <w:rPr>
          <w:rFonts w:asciiTheme="minorHAnsi" w:hAnsiTheme="minorHAnsi" w:cstheme="minorHAnsi"/>
          <w:sz w:val="22"/>
          <w:szCs w:val="22"/>
        </w:rPr>
        <w:t xml:space="preserve"> or regulation (State the law, statute</w:t>
      </w:r>
      <w:r w:rsidR="2F8C1613" w:rsidRPr="005C61A5">
        <w:rPr>
          <w:rFonts w:asciiTheme="minorHAnsi" w:hAnsiTheme="minorHAnsi" w:cstheme="minorHAnsi"/>
          <w:sz w:val="22"/>
          <w:szCs w:val="22"/>
        </w:rPr>
        <w:t>,</w:t>
      </w:r>
      <w:r w:rsidR="00133821" w:rsidRPr="005C61A5">
        <w:rPr>
          <w:rFonts w:asciiTheme="minorHAnsi" w:hAnsiTheme="minorHAnsi" w:cstheme="minorHAnsi"/>
          <w:sz w:val="22"/>
          <w:szCs w:val="22"/>
        </w:rPr>
        <w:t xml:space="preserve"> or regulation and attach explanation of its applicability).</w:t>
      </w:r>
    </w:p>
    <w:p w14:paraId="547A1A4B" w14:textId="77777777" w:rsidR="000A4478" w:rsidRDefault="000A4478" w:rsidP="00602110">
      <w:pPr>
        <w:pStyle w:val="BodyText"/>
        <w:ind w:left="2160" w:hanging="1440"/>
        <w:rPr>
          <w:rFonts w:asciiTheme="minorHAnsi" w:hAnsiTheme="minorHAnsi" w:cstheme="minorHAnsi"/>
          <w:sz w:val="22"/>
          <w:szCs w:val="22"/>
        </w:rPr>
      </w:pPr>
    </w:p>
    <w:p w14:paraId="64762C3B" w14:textId="77777777" w:rsidR="000A4478" w:rsidRDefault="000A4478" w:rsidP="000A4478">
      <w:pPr>
        <w:pStyle w:val="BodyText"/>
        <w:ind w:left="1440" w:right="210"/>
        <w:jc w:val="both"/>
        <w:rPr>
          <w:rFonts w:asciiTheme="minorHAnsi" w:hAnsiTheme="minorHAnsi" w:cstheme="minorHAnsi"/>
          <w:sz w:val="22"/>
          <w:szCs w:val="22"/>
        </w:rPr>
      </w:pPr>
    </w:p>
    <w:p w14:paraId="0BABC200" w14:textId="77777777" w:rsidR="00DB799D" w:rsidRDefault="00DB799D" w:rsidP="00DB799D">
      <w:pPr>
        <w:pStyle w:val="BodyText"/>
        <w:ind w:right="210"/>
        <w:jc w:val="both"/>
        <w:rPr>
          <w:rFonts w:asciiTheme="minorHAnsi" w:hAnsiTheme="minorHAnsi" w:cstheme="minorHAnsi"/>
          <w:sz w:val="22"/>
          <w:szCs w:val="22"/>
        </w:rPr>
      </w:pPr>
    </w:p>
    <w:p w14:paraId="20976D73" w14:textId="2A527EB9" w:rsidR="000852EC" w:rsidRDefault="000852EC" w:rsidP="000852EC">
      <w:pPr>
        <w:pStyle w:val="NormalWeb"/>
        <w:spacing w:beforeAutospacing="0" w:afterAutospacing="0"/>
        <w:rPr>
          <w:rFonts w:ascii="Calibri" w:hAnsi="Calibri" w:cs="Calibri"/>
          <w:sz w:val="22"/>
          <w:szCs w:val="22"/>
        </w:rPr>
      </w:pPr>
      <w:bookmarkStart w:id="1" w:name="_Hlk176329327"/>
      <w:r w:rsidRPr="006D6690">
        <w:rPr>
          <w:rFonts w:ascii="Calibri" w:hAnsi="Calibri" w:cs="Calibri"/>
          <w:b/>
          <w:bCs/>
          <w:sz w:val="22"/>
          <w:szCs w:val="22"/>
        </w:rPr>
        <w:t>Vendor Name</w:t>
      </w:r>
      <w:r>
        <w:rPr>
          <w:rFonts w:ascii="Calibri" w:hAnsi="Calibri" w:cs="Calibri"/>
          <w:sz w:val="22"/>
          <w:szCs w:val="22"/>
        </w:rPr>
        <w:t xml:space="preserve">:  </w:t>
      </w:r>
      <w:sdt>
        <w:sdtPr>
          <w:rPr>
            <w:rFonts w:ascii="Calibri" w:hAnsi="Calibri" w:cs="Calibri"/>
            <w:sz w:val="22"/>
            <w:szCs w:val="22"/>
          </w:rPr>
          <w:id w:val="-706793710"/>
          <w:placeholder>
            <w:docPart w:val="FB64DA9843894B16AE56F885F2C9BA75"/>
          </w:placeholder>
          <w:showingPlcHdr/>
        </w:sdtPr>
        <w:sdtEndPr/>
        <w:sdtContent>
          <w:r w:rsidR="00D933D9" w:rsidRPr="00D933D9">
            <w:rPr>
              <w:rStyle w:val="PlaceholderText"/>
            </w:rPr>
            <w:t>Click or tap here to enter text.</w:t>
          </w:r>
        </w:sdtContent>
      </w:sdt>
    </w:p>
    <w:p w14:paraId="6C4E9F07" w14:textId="77777777" w:rsidR="000852EC" w:rsidRDefault="000852EC" w:rsidP="000852EC">
      <w:pPr>
        <w:pStyle w:val="NormalWeb"/>
        <w:spacing w:beforeAutospacing="0" w:afterAutospacing="0"/>
        <w:rPr>
          <w:rFonts w:ascii="Calibri" w:hAnsi="Calibri" w:cs="Calibri"/>
          <w:sz w:val="22"/>
          <w:szCs w:val="22"/>
        </w:rPr>
      </w:pPr>
    </w:p>
    <w:p w14:paraId="1F37CFF9" w14:textId="77777777" w:rsidR="000852EC" w:rsidRDefault="000852EC" w:rsidP="00513615">
      <w:pPr>
        <w:pStyle w:val="NormalWeb"/>
        <w:spacing w:beforeAutospacing="0" w:afterAutospacing="0" w:line="276" w:lineRule="auto"/>
        <w:rPr>
          <w:rFonts w:ascii="Calibri" w:hAnsi="Calibri" w:cs="Calibri"/>
          <w:sz w:val="22"/>
          <w:szCs w:val="22"/>
        </w:rPr>
      </w:pPr>
      <w:r>
        <w:rPr>
          <w:rFonts w:ascii="Calibri" w:hAnsi="Calibri" w:cs="Calibri"/>
          <w:sz w:val="22"/>
          <w:szCs w:val="22"/>
        </w:rPr>
        <w:t>Signature:  ______________________________</w:t>
      </w:r>
    </w:p>
    <w:p w14:paraId="3B3243D2" w14:textId="3E410705" w:rsidR="000852EC" w:rsidRDefault="000852EC" w:rsidP="00513615">
      <w:pPr>
        <w:pStyle w:val="NormalWeb"/>
        <w:spacing w:beforeAutospacing="0" w:afterAutospacing="0" w:line="276" w:lineRule="auto"/>
        <w:rPr>
          <w:rFonts w:ascii="Calibri" w:hAnsi="Calibri" w:cs="Calibri"/>
          <w:sz w:val="22"/>
          <w:szCs w:val="22"/>
        </w:rPr>
      </w:pPr>
      <w:r>
        <w:rPr>
          <w:rFonts w:ascii="Calibri" w:hAnsi="Calibri" w:cs="Calibri"/>
          <w:sz w:val="22"/>
          <w:szCs w:val="22"/>
        </w:rPr>
        <w:t xml:space="preserve">Printed Name:  </w:t>
      </w:r>
      <w:sdt>
        <w:sdtPr>
          <w:rPr>
            <w:rFonts w:ascii="Calibri" w:hAnsi="Calibri" w:cs="Calibri"/>
            <w:sz w:val="22"/>
            <w:szCs w:val="22"/>
          </w:rPr>
          <w:id w:val="-681352856"/>
          <w:placeholder>
            <w:docPart w:val="FB64DA9843894B16AE56F885F2C9BA75"/>
          </w:placeholder>
          <w:showingPlcHdr/>
        </w:sdtPr>
        <w:sdtEndPr/>
        <w:sdtContent>
          <w:r w:rsidR="00FE3CA1" w:rsidRPr="00FF084E">
            <w:rPr>
              <w:rStyle w:val="PlaceholderText"/>
            </w:rPr>
            <w:t>Click or tap here to enter text.</w:t>
          </w:r>
        </w:sdtContent>
      </w:sdt>
    </w:p>
    <w:p w14:paraId="1260AA41" w14:textId="7C75CD8D" w:rsidR="000852EC" w:rsidRDefault="000852EC" w:rsidP="00513615">
      <w:pPr>
        <w:pStyle w:val="NormalWeb"/>
        <w:spacing w:beforeAutospacing="0" w:afterAutospacing="0" w:line="276" w:lineRule="auto"/>
        <w:rPr>
          <w:rFonts w:ascii="Calibri" w:hAnsi="Calibri" w:cs="Calibri"/>
          <w:sz w:val="22"/>
          <w:szCs w:val="22"/>
        </w:rPr>
      </w:pPr>
      <w:r>
        <w:rPr>
          <w:rFonts w:ascii="Calibri" w:hAnsi="Calibri" w:cs="Calibri"/>
          <w:sz w:val="22"/>
          <w:szCs w:val="22"/>
        </w:rPr>
        <w:t xml:space="preserve">Title:  </w:t>
      </w:r>
      <w:sdt>
        <w:sdtPr>
          <w:rPr>
            <w:rFonts w:ascii="Calibri" w:hAnsi="Calibri" w:cs="Calibri"/>
            <w:sz w:val="22"/>
            <w:szCs w:val="22"/>
          </w:rPr>
          <w:id w:val="1105771124"/>
          <w:placeholder>
            <w:docPart w:val="FB64DA9843894B16AE56F885F2C9BA75"/>
          </w:placeholder>
          <w:showingPlcHdr/>
        </w:sdtPr>
        <w:sdtEndPr/>
        <w:sdtContent>
          <w:r w:rsidR="00FE3CA1" w:rsidRPr="00FF084E">
            <w:rPr>
              <w:rStyle w:val="PlaceholderText"/>
            </w:rPr>
            <w:t>Click or tap here to enter text.</w:t>
          </w:r>
        </w:sdtContent>
      </w:sdt>
    </w:p>
    <w:p w14:paraId="217046B9" w14:textId="7252A0F7" w:rsidR="000852EC" w:rsidRDefault="000852EC" w:rsidP="00513615">
      <w:pPr>
        <w:pStyle w:val="NormalWeb"/>
        <w:spacing w:beforeAutospacing="0" w:afterAutospacing="0" w:line="276" w:lineRule="auto"/>
        <w:rPr>
          <w:rFonts w:ascii="Calibri" w:hAnsi="Calibri" w:cs="Calibri"/>
          <w:sz w:val="22"/>
          <w:szCs w:val="22"/>
        </w:rPr>
      </w:pPr>
      <w:r>
        <w:rPr>
          <w:rFonts w:ascii="Calibri" w:hAnsi="Calibri" w:cs="Calibri"/>
          <w:sz w:val="22"/>
          <w:szCs w:val="22"/>
        </w:rPr>
        <w:t>Date:</w:t>
      </w:r>
      <w:r w:rsidR="000717A6">
        <w:rPr>
          <w:rFonts w:ascii="Calibri" w:hAnsi="Calibri" w:cs="Calibri"/>
          <w:sz w:val="22"/>
          <w:szCs w:val="22"/>
        </w:rPr>
        <w:t xml:space="preserve"> </w:t>
      </w:r>
      <w:r>
        <w:rPr>
          <w:rFonts w:ascii="Calibri" w:hAnsi="Calibri" w:cs="Calibri"/>
          <w:sz w:val="22"/>
          <w:szCs w:val="22"/>
        </w:rPr>
        <w:t xml:space="preserve"> </w:t>
      </w:r>
      <w:sdt>
        <w:sdtPr>
          <w:rPr>
            <w:rFonts w:ascii="Calibri" w:hAnsi="Calibri" w:cs="Calibri"/>
            <w:sz w:val="22"/>
            <w:szCs w:val="22"/>
          </w:rPr>
          <w:id w:val="917363216"/>
          <w:placeholder>
            <w:docPart w:val="05A92E63FF79474A881A90EB87801D40"/>
          </w:placeholder>
          <w:showingPlcHdr/>
          <w:date>
            <w:dateFormat w:val="MMMM d, yyyy"/>
            <w:lid w:val="en-US"/>
            <w:storeMappedDataAs w:val="dateTime"/>
            <w:calendar w:val="gregorian"/>
          </w:date>
        </w:sdtPr>
        <w:sdtEndPr/>
        <w:sdtContent>
          <w:r w:rsidRPr="00FF084E">
            <w:rPr>
              <w:rStyle w:val="PlaceholderText"/>
            </w:rPr>
            <w:t>Click or tap to enter a date.</w:t>
          </w:r>
        </w:sdtContent>
      </w:sdt>
    </w:p>
    <w:bookmarkEnd w:id="1"/>
    <w:p w14:paraId="6B55E924" w14:textId="77777777" w:rsidR="000852EC" w:rsidRDefault="000852EC" w:rsidP="000852EC">
      <w:pPr>
        <w:jc w:val="both"/>
        <w:rPr>
          <w:rFonts w:eastAsia="Times New Roman"/>
          <w:sz w:val="16"/>
          <w:szCs w:val="16"/>
        </w:rPr>
      </w:pPr>
    </w:p>
    <w:p w14:paraId="59DE0449" w14:textId="77777777" w:rsidR="000852EC" w:rsidRDefault="000852EC" w:rsidP="000852EC">
      <w:pPr>
        <w:spacing w:line="233" w:lineRule="atLeast"/>
        <w:jc w:val="both"/>
        <w:rPr>
          <w:i/>
          <w:iCs/>
        </w:rPr>
      </w:pPr>
    </w:p>
    <w:p w14:paraId="009444C7" w14:textId="77777777" w:rsidR="00156814" w:rsidRPr="00F324C3" w:rsidRDefault="00156814" w:rsidP="000852EC">
      <w:pPr>
        <w:spacing w:line="233" w:lineRule="atLeast"/>
        <w:jc w:val="both"/>
        <w:rPr>
          <w:i/>
          <w:iCs/>
          <w:sz w:val="20"/>
          <w:szCs w:val="20"/>
        </w:rPr>
      </w:pPr>
    </w:p>
    <w:p w14:paraId="079486DD" w14:textId="77777777" w:rsidR="0032420D" w:rsidRPr="00F324C3" w:rsidRDefault="0032420D" w:rsidP="0032420D">
      <w:pPr>
        <w:spacing w:line="233" w:lineRule="atLeast"/>
        <w:jc w:val="both"/>
        <w:rPr>
          <w:rFonts w:asciiTheme="minorHAnsi" w:hAnsiTheme="minorHAnsi" w:cstheme="minorHAnsi"/>
          <w:i/>
          <w:iCs/>
          <w:sz w:val="18"/>
          <w:szCs w:val="18"/>
        </w:rPr>
      </w:pPr>
      <w:r w:rsidRPr="00F324C3">
        <w:rPr>
          <w:rFonts w:asciiTheme="minorHAnsi" w:hAnsiTheme="minorHAnsi" w:cstheme="minorHAnsi"/>
          <w:i/>
          <w:iCs/>
          <w:sz w:val="18"/>
          <w:szCs w:val="18"/>
        </w:rPr>
        <w:t>Form Date 9/9/24</w:t>
      </w:r>
    </w:p>
    <w:p w14:paraId="524A09FA" w14:textId="77777777" w:rsidR="00156814" w:rsidRDefault="00156814" w:rsidP="000852EC">
      <w:pPr>
        <w:spacing w:line="233" w:lineRule="atLeast"/>
        <w:jc w:val="both"/>
        <w:rPr>
          <w:i/>
          <w:iCs/>
        </w:rPr>
      </w:pPr>
    </w:p>
    <w:p w14:paraId="1E43FB2B" w14:textId="77777777" w:rsidR="000852EC" w:rsidRDefault="000852EC" w:rsidP="000852EC">
      <w:pPr>
        <w:spacing w:line="233" w:lineRule="atLeast"/>
        <w:jc w:val="both"/>
        <w:rPr>
          <w:i/>
          <w:iCs/>
        </w:rPr>
      </w:pPr>
    </w:p>
    <w:p w14:paraId="01C1CE4B" w14:textId="77777777" w:rsidR="000852EC" w:rsidRDefault="000852EC" w:rsidP="000852EC">
      <w:pPr>
        <w:spacing w:line="233" w:lineRule="atLeast"/>
        <w:jc w:val="both"/>
        <w:rPr>
          <w:i/>
          <w:iCs/>
        </w:rPr>
      </w:pPr>
    </w:p>
    <w:p w14:paraId="2688123B" w14:textId="77777777" w:rsidR="000852EC" w:rsidRDefault="000852EC" w:rsidP="000852EC">
      <w:pPr>
        <w:spacing w:line="233" w:lineRule="atLeast"/>
        <w:jc w:val="both"/>
        <w:rPr>
          <w:i/>
          <w:iCs/>
        </w:rPr>
      </w:pPr>
    </w:p>
    <w:p w14:paraId="4C5087C3" w14:textId="77777777" w:rsidR="000852EC" w:rsidRDefault="000852EC" w:rsidP="000852EC">
      <w:pPr>
        <w:spacing w:line="233" w:lineRule="atLeast"/>
        <w:jc w:val="both"/>
        <w:rPr>
          <w:i/>
          <w:iCs/>
        </w:rPr>
      </w:pPr>
    </w:p>
    <w:p w14:paraId="50AFC5FE" w14:textId="77777777" w:rsidR="000852EC" w:rsidRDefault="000852EC" w:rsidP="000852EC">
      <w:pPr>
        <w:spacing w:line="233" w:lineRule="atLeast"/>
        <w:jc w:val="both"/>
        <w:rPr>
          <w:i/>
          <w:iCs/>
        </w:rPr>
      </w:pPr>
    </w:p>
    <w:p w14:paraId="273FDC5F" w14:textId="77777777" w:rsidR="000852EC" w:rsidRDefault="000852EC" w:rsidP="000852EC">
      <w:pPr>
        <w:spacing w:line="233" w:lineRule="atLeast"/>
        <w:jc w:val="both"/>
        <w:rPr>
          <w:i/>
          <w:iCs/>
        </w:rPr>
      </w:pPr>
    </w:p>
    <w:p w14:paraId="0E363F64" w14:textId="77777777" w:rsidR="000852EC" w:rsidRDefault="000852EC" w:rsidP="000852EC">
      <w:pPr>
        <w:spacing w:line="233" w:lineRule="atLeast"/>
        <w:jc w:val="both"/>
        <w:rPr>
          <w:i/>
          <w:iCs/>
        </w:rPr>
      </w:pPr>
    </w:p>
    <w:p w14:paraId="45E17F6C" w14:textId="77777777" w:rsidR="000852EC" w:rsidRDefault="000852EC" w:rsidP="000852EC">
      <w:pPr>
        <w:spacing w:line="233" w:lineRule="atLeast"/>
        <w:jc w:val="both"/>
        <w:rPr>
          <w:i/>
          <w:iCs/>
        </w:rPr>
      </w:pPr>
    </w:p>
    <w:p w14:paraId="5E2921EB" w14:textId="77777777" w:rsidR="000852EC" w:rsidRDefault="000852EC" w:rsidP="000852EC">
      <w:pPr>
        <w:spacing w:line="233" w:lineRule="atLeast"/>
        <w:jc w:val="both"/>
        <w:rPr>
          <w:i/>
          <w:iCs/>
        </w:rPr>
      </w:pPr>
    </w:p>
    <w:p w14:paraId="6D68FB90" w14:textId="77777777" w:rsidR="000852EC" w:rsidRDefault="000852EC" w:rsidP="000852EC">
      <w:pPr>
        <w:spacing w:line="233" w:lineRule="atLeast"/>
        <w:jc w:val="both"/>
        <w:rPr>
          <w:i/>
          <w:iCs/>
        </w:rPr>
      </w:pPr>
    </w:p>
    <w:sectPr w:rsidR="000852EC" w:rsidSect="00A12CD0">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0" w:footer="72" w:gutter="0"/>
      <w:cols w:space="9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3151F" w14:textId="77777777" w:rsidR="000C0ABF" w:rsidRDefault="000C0ABF">
      <w:r>
        <w:separator/>
      </w:r>
    </w:p>
  </w:endnote>
  <w:endnote w:type="continuationSeparator" w:id="0">
    <w:p w14:paraId="0BFD55F9" w14:textId="77777777" w:rsidR="000C0ABF" w:rsidRDefault="000C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FA507" w14:textId="77777777" w:rsidR="00684852" w:rsidRDefault="006848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01D8B" w14:textId="204B9818" w:rsidR="007E2561" w:rsidRDefault="00133821">
    <w:pPr>
      <w:pStyle w:val="BodyText"/>
      <w:spacing w:line="14" w:lineRule="auto"/>
    </w:pPr>
    <w:r>
      <w:rPr>
        <w:noProof/>
      </w:rPr>
      <mc:AlternateContent>
        <mc:Choice Requires="wps">
          <w:drawing>
            <wp:anchor distT="0" distB="0" distL="114300" distR="114300" simplePos="0" relativeHeight="487544320" behindDoc="1" locked="0" layoutInCell="1" allowOverlap="1" wp14:anchorId="00FA09B3" wp14:editId="1A0DD907">
              <wp:simplePos x="0" y="0"/>
              <wp:positionH relativeFrom="page">
                <wp:posOffset>862965</wp:posOffset>
              </wp:positionH>
              <wp:positionV relativeFrom="page">
                <wp:posOffset>9926955</wp:posOffset>
              </wp:positionV>
              <wp:extent cx="64262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8AD19" w14:textId="0E26979A" w:rsidR="007E2561" w:rsidRDefault="007E2561">
                          <w:pPr>
                            <w:tabs>
                              <w:tab w:val="left" w:pos="9126"/>
                            </w:tabs>
                            <w:spacing w:before="10"/>
                            <w:ind w:left="20"/>
                            <w:rPr>
                              <w:rFonts w:ascii="Times New Roman"/>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A09B3" id="_x0000_t202" coordsize="21600,21600" o:spt="202" path="m,l,21600r21600,l21600,xe">
              <v:stroke joinstyle="miter"/>
              <v:path gradientshapeok="t" o:connecttype="rect"/>
            </v:shapetype>
            <v:shape id="Text Box 1" o:spid="_x0000_s1027" type="#_x0000_t202" style="position:absolute;margin-left:67.95pt;margin-top:781.65pt;width:506pt;height:15.3pt;z-index:-1577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" filled="f" stroked="f">
              <v:textbox inset="0,0,0,0">
                <w:txbxContent>
                  <w:p w14:paraId="4808AD19" w14:textId="0E26979A" w:rsidR="007E2561" w:rsidRDefault="007E2561">
                    <w:pPr>
                      <w:tabs>
                        <w:tab w:val="left" w:pos="9126"/>
                      </w:tabs>
                      <w:spacing w:before="10"/>
                      <w:ind w:left="20"/>
                      <w:rPr>
                        <w:rFonts w:ascii="Times New Roman"/>
                        <w:sz w:val="2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62278" w14:textId="77777777" w:rsidR="00684852" w:rsidRDefault="006848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D40D8" w14:textId="77777777" w:rsidR="000C0ABF" w:rsidRDefault="000C0ABF">
      <w:r>
        <w:separator/>
      </w:r>
    </w:p>
  </w:footnote>
  <w:footnote w:type="continuationSeparator" w:id="0">
    <w:p w14:paraId="24230471" w14:textId="77777777" w:rsidR="000C0ABF" w:rsidRDefault="000C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AF539" w14:textId="77777777" w:rsidR="00684852" w:rsidRDefault="006848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45AA4" w14:textId="6B8E2DAA" w:rsidR="007E2561" w:rsidRDefault="00133821">
    <w:pPr>
      <w:pStyle w:val="BodyText"/>
      <w:spacing w:line="14" w:lineRule="auto"/>
    </w:pPr>
    <w:r>
      <w:rPr>
        <w:noProof/>
      </w:rPr>
      <mc:AlternateContent>
        <mc:Choice Requires="wps">
          <w:drawing>
            <wp:anchor distT="0" distB="0" distL="114300" distR="114300" simplePos="0" relativeHeight="487543296" behindDoc="1" locked="0" layoutInCell="1" allowOverlap="1" wp14:anchorId="5FC8020D" wp14:editId="11E078FD">
              <wp:simplePos x="0" y="0"/>
              <wp:positionH relativeFrom="page">
                <wp:posOffset>673100</wp:posOffset>
              </wp:positionH>
              <wp:positionV relativeFrom="page">
                <wp:posOffset>-12700</wp:posOffset>
              </wp:positionV>
              <wp:extent cx="3880485" cy="19431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048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2C630" w14:textId="30681C27" w:rsidR="007E2561" w:rsidRDefault="007E2561">
                          <w:pPr>
                            <w:spacing w:before="10"/>
                            <w:ind w:left="20"/>
                            <w:rPr>
                              <w:rFonts w:ascii="Times New Roman"/>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8020D" id="_x0000_t202" coordsize="21600,21600" o:spt="202" path="m,l,21600r21600,l21600,xe">
              <v:stroke joinstyle="miter"/>
              <v:path gradientshapeok="t" o:connecttype="rect"/>
            </v:shapetype>
            <v:shape id="Text Box 3" o:spid="_x0000_s1026" type="#_x0000_t202" style="position:absolute;margin-left:53pt;margin-top:-1pt;width:305.55pt;height:15.3pt;z-index:-1577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" filled="f" stroked="f">
              <v:textbox inset="0,0,0,0">
                <w:txbxContent>
                  <w:p w14:paraId="1352C630" w14:textId="30681C27" w:rsidR="007E2561" w:rsidRDefault="007E2561">
                    <w:pPr>
                      <w:spacing w:before="10"/>
                      <w:ind w:left="20"/>
                      <w:rPr>
                        <w:rFonts w:ascii="Times New Roman"/>
                        <w:sz w:val="24"/>
                      </w:rPr>
                    </w:pPr>
                  </w:p>
                </w:txbxContent>
              </v:textbox>
              <w10:wrap anchorx="page" anchory="page"/>
            </v:shape>
          </w:pict>
        </mc:Fallback>
      </mc:AlternateContent>
    </w:r>
  </w:p>
  <w:p w14:paraId="25B3837B" w14:textId="77777777" w:rsidR="00684852" w:rsidRDefault="00684852">
    <w:pPr>
      <w:pStyle w:val="BodyText"/>
      <w:spacing w:line="14" w:lineRule="auto"/>
    </w:pPr>
  </w:p>
  <w:p w14:paraId="62F4D45E" w14:textId="77777777" w:rsidR="00684852" w:rsidRDefault="00684852">
    <w:pPr>
      <w:pStyle w:val="BodyText"/>
      <w:spacing w:line="14" w:lineRule="auto"/>
    </w:pPr>
  </w:p>
  <w:p w14:paraId="11EADE3C" w14:textId="77777777" w:rsidR="00684852" w:rsidRDefault="00684852">
    <w:pPr>
      <w:pStyle w:val="BodyText"/>
      <w:spacing w:line="14" w:lineRule="auto"/>
    </w:pPr>
  </w:p>
  <w:p w14:paraId="7FD57B47" w14:textId="77777777" w:rsidR="00684852" w:rsidRDefault="00684852">
    <w:pPr>
      <w:pStyle w:val="BodyText"/>
      <w:spacing w:line="14" w:lineRule="auto"/>
    </w:pPr>
  </w:p>
  <w:p w14:paraId="3F179C73" w14:textId="77777777" w:rsidR="00684852" w:rsidRDefault="00684852">
    <w:pPr>
      <w:pStyle w:val="BodyText"/>
      <w:spacing w:line="14" w:lineRule="auto"/>
    </w:pPr>
  </w:p>
  <w:p w14:paraId="53185E54" w14:textId="77777777" w:rsidR="00684852" w:rsidRDefault="00684852">
    <w:pPr>
      <w:pStyle w:val="BodyText"/>
      <w:spacing w:line="14" w:lineRule="auto"/>
    </w:pPr>
  </w:p>
  <w:p w14:paraId="53756361" w14:textId="77777777" w:rsidR="00684852" w:rsidRDefault="00684852">
    <w:pPr>
      <w:pStyle w:val="BodyText"/>
      <w:spacing w:line="14" w:lineRule="auto"/>
    </w:pPr>
  </w:p>
  <w:p w14:paraId="37FC8760" w14:textId="77777777" w:rsidR="00684852" w:rsidRDefault="00684852">
    <w:pPr>
      <w:pStyle w:val="BodyText"/>
      <w:spacing w:line="14" w:lineRule="auto"/>
    </w:pPr>
  </w:p>
  <w:p w14:paraId="1B17A8B8" w14:textId="77777777" w:rsidR="00684852" w:rsidRDefault="00684852">
    <w:pPr>
      <w:pStyle w:val="BodyText"/>
      <w:spacing w:line="14" w:lineRule="auto"/>
    </w:pPr>
  </w:p>
  <w:p w14:paraId="35A5CA3E" w14:textId="77777777" w:rsidR="00684852" w:rsidRDefault="00684852" w:rsidP="00684852">
    <w:pPr>
      <w:spacing w:before="93"/>
      <w:jc w:val="center"/>
      <w:rPr>
        <w:rFonts w:asciiTheme="minorHAnsi" w:hAnsiTheme="minorHAnsi" w:cstheme="minorHAnsi"/>
        <w:b/>
      </w:rPr>
    </w:pPr>
  </w:p>
  <w:p w14:paraId="1CD794FC" w14:textId="77777777" w:rsidR="00684852" w:rsidRDefault="00684852" w:rsidP="00684852">
    <w:pPr>
      <w:spacing w:before="93"/>
      <w:jc w:val="center"/>
      <w:rPr>
        <w:rFonts w:asciiTheme="minorHAnsi" w:hAnsiTheme="minorHAnsi" w:cstheme="minorHAnsi"/>
        <w:b/>
      </w:rPr>
    </w:pPr>
  </w:p>
  <w:p w14:paraId="283EA3F1" w14:textId="574568F0" w:rsidR="00684852" w:rsidRDefault="00684852" w:rsidP="00684852">
    <w:pPr>
      <w:spacing w:before="93"/>
      <w:jc w:val="center"/>
      <w:rPr>
        <w:rFonts w:asciiTheme="minorHAnsi" w:hAnsiTheme="minorHAnsi" w:cstheme="minorHAnsi"/>
        <w:b/>
      </w:rPr>
    </w:pPr>
    <w:r w:rsidRPr="00A12CD0">
      <w:rPr>
        <w:rFonts w:asciiTheme="minorHAnsi" w:hAnsiTheme="minorHAnsi" w:cstheme="minorHAnsi"/>
        <w:b/>
      </w:rPr>
      <w:t>DOMESTIC</w:t>
    </w:r>
    <w:r w:rsidRPr="00A12CD0">
      <w:rPr>
        <w:rFonts w:asciiTheme="minorHAnsi" w:hAnsiTheme="minorHAnsi" w:cstheme="minorHAnsi"/>
        <w:b/>
        <w:spacing w:val="-4"/>
      </w:rPr>
      <w:t xml:space="preserve"> </w:t>
    </w:r>
    <w:r w:rsidRPr="00A12CD0">
      <w:rPr>
        <w:rFonts w:asciiTheme="minorHAnsi" w:hAnsiTheme="minorHAnsi" w:cstheme="minorHAnsi"/>
        <w:b/>
      </w:rPr>
      <w:t>PARTNERSHIP</w:t>
    </w:r>
    <w:r w:rsidRPr="00A12CD0">
      <w:rPr>
        <w:rFonts w:asciiTheme="minorHAnsi" w:hAnsiTheme="minorHAnsi" w:cstheme="minorHAnsi"/>
        <w:b/>
        <w:spacing w:val="-3"/>
      </w:rPr>
      <w:t xml:space="preserve"> </w:t>
    </w:r>
    <w:r w:rsidRPr="00A12CD0">
      <w:rPr>
        <w:rFonts w:asciiTheme="minorHAnsi" w:hAnsiTheme="minorHAnsi" w:cstheme="minorHAnsi"/>
        <w:b/>
      </w:rPr>
      <w:t>ACT</w:t>
    </w:r>
    <w:r w:rsidRPr="00A12CD0">
      <w:rPr>
        <w:rFonts w:asciiTheme="minorHAnsi" w:hAnsiTheme="minorHAnsi" w:cstheme="minorHAnsi"/>
        <w:b/>
        <w:spacing w:val="-3"/>
      </w:rPr>
      <w:t xml:space="preserve"> </w:t>
    </w:r>
    <w:r w:rsidRPr="00A12CD0">
      <w:rPr>
        <w:rFonts w:asciiTheme="minorHAnsi" w:hAnsiTheme="minorHAnsi" w:cstheme="minorHAnsi"/>
        <w:b/>
      </w:rPr>
      <w:t>CERTIFICATION</w:t>
    </w:r>
  </w:p>
  <w:p w14:paraId="06241345" w14:textId="77777777" w:rsidR="00684852" w:rsidRPr="00A12CD0" w:rsidRDefault="00684852" w:rsidP="00684852">
    <w:pPr>
      <w:spacing w:before="93"/>
      <w:jc w:val="center"/>
      <w:rPr>
        <w:rFonts w:asciiTheme="minorHAnsi" w:hAnsiTheme="minorHAnsi" w:cstheme="minorHAnsi"/>
        <w:b/>
      </w:rPr>
    </w:pPr>
    <w:r>
      <w:rPr>
        <w:rFonts w:asciiTheme="minorHAnsi" w:hAnsiTheme="minorHAnsi" w:cstheme="minorHAnsi"/>
        <w:b/>
      </w:rPr>
      <w:t>INVITATION TO BID</w:t>
    </w:r>
    <w:r w:rsidRPr="00A12CD0">
      <w:rPr>
        <w:rFonts w:asciiTheme="minorHAnsi" w:hAnsiTheme="minorHAnsi" w:cstheme="minorHAnsi"/>
        <w:b/>
        <w:spacing w:val="-4"/>
      </w:rPr>
      <w:t xml:space="preserve"> </w:t>
    </w:r>
  </w:p>
  <w:p w14:paraId="6E2CD01B" w14:textId="77777777" w:rsidR="00684852" w:rsidRPr="00B62CE3" w:rsidRDefault="00684852">
    <w:pPr>
      <w:pStyle w:val="BodyText"/>
      <w:spacing w:line="14" w:lineRule="auto"/>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03D9" w14:textId="77777777" w:rsidR="00684852" w:rsidRDefault="006848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B11F5A"/>
    <w:multiLevelType w:val="hybridMultilevel"/>
    <w:tmpl w:val="08F021A4"/>
    <w:lvl w:ilvl="0" w:tplc="11C89546">
      <w:start w:val="1"/>
      <w:numFmt w:val="decimal"/>
      <w:lvlText w:val="%1."/>
      <w:lvlJc w:val="left"/>
      <w:pPr>
        <w:ind w:left="1927" w:hanging="421"/>
        <w:jc w:val="left"/>
      </w:pPr>
      <w:rPr>
        <w:rFonts w:ascii="Arial" w:eastAsia="Arial" w:hAnsi="Arial" w:cs="Arial" w:hint="default"/>
        <w:spacing w:val="-1"/>
        <w:w w:val="100"/>
        <w:sz w:val="20"/>
        <w:szCs w:val="20"/>
      </w:rPr>
    </w:lvl>
    <w:lvl w:ilvl="1" w:tplc="27147B7A">
      <w:numFmt w:val="bullet"/>
      <w:lvlText w:val="•"/>
      <w:lvlJc w:val="left"/>
      <w:pPr>
        <w:ind w:left="2724" w:hanging="421"/>
      </w:pPr>
      <w:rPr>
        <w:rFonts w:hint="default"/>
      </w:rPr>
    </w:lvl>
    <w:lvl w:ilvl="2" w:tplc="5E4014C6">
      <w:numFmt w:val="bullet"/>
      <w:lvlText w:val="•"/>
      <w:lvlJc w:val="left"/>
      <w:pPr>
        <w:ind w:left="3528" w:hanging="421"/>
      </w:pPr>
      <w:rPr>
        <w:rFonts w:hint="default"/>
      </w:rPr>
    </w:lvl>
    <w:lvl w:ilvl="3" w:tplc="5726AF02">
      <w:numFmt w:val="bullet"/>
      <w:lvlText w:val="•"/>
      <w:lvlJc w:val="left"/>
      <w:pPr>
        <w:ind w:left="4332" w:hanging="421"/>
      </w:pPr>
      <w:rPr>
        <w:rFonts w:hint="default"/>
      </w:rPr>
    </w:lvl>
    <w:lvl w:ilvl="4" w:tplc="78A6E992">
      <w:numFmt w:val="bullet"/>
      <w:lvlText w:val="•"/>
      <w:lvlJc w:val="left"/>
      <w:pPr>
        <w:ind w:left="5136" w:hanging="421"/>
      </w:pPr>
      <w:rPr>
        <w:rFonts w:hint="default"/>
      </w:rPr>
    </w:lvl>
    <w:lvl w:ilvl="5" w:tplc="0280408C">
      <w:numFmt w:val="bullet"/>
      <w:lvlText w:val="•"/>
      <w:lvlJc w:val="left"/>
      <w:pPr>
        <w:ind w:left="5940" w:hanging="421"/>
      </w:pPr>
      <w:rPr>
        <w:rFonts w:hint="default"/>
      </w:rPr>
    </w:lvl>
    <w:lvl w:ilvl="6" w:tplc="C068F570">
      <w:numFmt w:val="bullet"/>
      <w:lvlText w:val="•"/>
      <w:lvlJc w:val="left"/>
      <w:pPr>
        <w:ind w:left="6744" w:hanging="421"/>
      </w:pPr>
      <w:rPr>
        <w:rFonts w:hint="default"/>
      </w:rPr>
    </w:lvl>
    <w:lvl w:ilvl="7" w:tplc="60980970">
      <w:numFmt w:val="bullet"/>
      <w:lvlText w:val="•"/>
      <w:lvlJc w:val="left"/>
      <w:pPr>
        <w:ind w:left="7548" w:hanging="421"/>
      </w:pPr>
      <w:rPr>
        <w:rFonts w:hint="default"/>
      </w:rPr>
    </w:lvl>
    <w:lvl w:ilvl="8" w:tplc="78861ADC">
      <w:numFmt w:val="bullet"/>
      <w:lvlText w:val="•"/>
      <w:lvlJc w:val="left"/>
      <w:pPr>
        <w:ind w:left="8352" w:hanging="421"/>
      </w:pPr>
      <w:rPr>
        <w:rFonts w:hint="default"/>
      </w:rPr>
    </w:lvl>
  </w:abstractNum>
  <w:num w:numId="1" w16cid:durableId="320547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ocumentProtection w:edit="forms" w:formatting="1" w:enforcement="1" w:cryptProviderType="rsaAES" w:cryptAlgorithmClass="hash" w:cryptAlgorithmType="typeAny" w:cryptAlgorithmSid="14" w:cryptSpinCount="100000" w:hash="N5E4h/ZvxXvBj8CtfkXipntuOCF5Fp4j4uXoWgPl58vxn+3X0OZtK0coXctJ3A/Rf89EnTBQlbyiTeWEgBOVYg==" w:salt="5qk0262qbmLl/BOWs1thxw=="/>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561"/>
    <w:rsid w:val="000009A3"/>
    <w:rsid w:val="00010140"/>
    <w:rsid w:val="00041B9D"/>
    <w:rsid w:val="000717A6"/>
    <w:rsid w:val="00074F47"/>
    <w:rsid w:val="0007562C"/>
    <w:rsid w:val="000852EC"/>
    <w:rsid w:val="00092E50"/>
    <w:rsid w:val="0009676C"/>
    <w:rsid w:val="000A1A13"/>
    <w:rsid w:val="000A4478"/>
    <w:rsid w:val="000C0ABF"/>
    <w:rsid w:val="000F1D89"/>
    <w:rsid w:val="00101476"/>
    <w:rsid w:val="00133821"/>
    <w:rsid w:val="001416DA"/>
    <w:rsid w:val="00145855"/>
    <w:rsid w:val="00147D50"/>
    <w:rsid w:val="00150E85"/>
    <w:rsid w:val="00156814"/>
    <w:rsid w:val="001A302B"/>
    <w:rsid w:val="001F3AB9"/>
    <w:rsid w:val="00201A03"/>
    <w:rsid w:val="0022225C"/>
    <w:rsid w:val="00256779"/>
    <w:rsid w:val="00273607"/>
    <w:rsid w:val="002B223F"/>
    <w:rsid w:val="002B77ED"/>
    <w:rsid w:val="002D41AC"/>
    <w:rsid w:val="002E4741"/>
    <w:rsid w:val="003038A8"/>
    <w:rsid w:val="0030686D"/>
    <w:rsid w:val="00322BCD"/>
    <w:rsid w:val="0032420D"/>
    <w:rsid w:val="0033660D"/>
    <w:rsid w:val="003B33D2"/>
    <w:rsid w:val="003C05D2"/>
    <w:rsid w:val="00422105"/>
    <w:rsid w:val="00454C3D"/>
    <w:rsid w:val="004A72C5"/>
    <w:rsid w:val="00500CA6"/>
    <w:rsid w:val="00501E9D"/>
    <w:rsid w:val="00504A63"/>
    <w:rsid w:val="00513615"/>
    <w:rsid w:val="00520605"/>
    <w:rsid w:val="00551B68"/>
    <w:rsid w:val="00552790"/>
    <w:rsid w:val="0056081E"/>
    <w:rsid w:val="005725C2"/>
    <w:rsid w:val="00596C3D"/>
    <w:rsid w:val="005C61A5"/>
    <w:rsid w:val="005F0EF3"/>
    <w:rsid w:val="00602110"/>
    <w:rsid w:val="00684852"/>
    <w:rsid w:val="0069196D"/>
    <w:rsid w:val="006B3A89"/>
    <w:rsid w:val="006D6690"/>
    <w:rsid w:val="006F4B30"/>
    <w:rsid w:val="00702BF9"/>
    <w:rsid w:val="007034F9"/>
    <w:rsid w:val="00750EA4"/>
    <w:rsid w:val="00754245"/>
    <w:rsid w:val="007710B7"/>
    <w:rsid w:val="007B2A92"/>
    <w:rsid w:val="007E2561"/>
    <w:rsid w:val="007E47F7"/>
    <w:rsid w:val="007E4CA5"/>
    <w:rsid w:val="007F2DFE"/>
    <w:rsid w:val="008028F9"/>
    <w:rsid w:val="00823F87"/>
    <w:rsid w:val="0086711D"/>
    <w:rsid w:val="008A65DB"/>
    <w:rsid w:val="008B13E7"/>
    <w:rsid w:val="008B73A7"/>
    <w:rsid w:val="00903F96"/>
    <w:rsid w:val="00944C21"/>
    <w:rsid w:val="0095313B"/>
    <w:rsid w:val="009B196D"/>
    <w:rsid w:val="009C2599"/>
    <w:rsid w:val="009C2A3C"/>
    <w:rsid w:val="00A12CD0"/>
    <w:rsid w:val="00A25AF9"/>
    <w:rsid w:val="00A652C7"/>
    <w:rsid w:val="00AA5385"/>
    <w:rsid w:val="00AE2F0E"/>
    <w:rsid w:val="00B122D9"/>
    <w:rsid w:val="00B17431"/>
    <w:rsid w:val="00B247AE"/>
    <w:rsid w:val="00B45306"/>
    <w:rsid w:val="00B62CE3"/>
    <w:rsid w:val="00B97D74"/>
    <w:rsid w:val="00BE4A08"/>
    <w:rsid w:val="00BE4B68"/>
    <w:rsid w:val="00C57500"/>
    <w:rsid w:val="00C64B21"/>
    <w:rsid w:val="00CC7E41"/>
    <w:rsid w:val="00CE63F4"/>
    <w:rsid w:val="00D275DB"/>
    <w:rsid w:val="00D31415"/>
    <w:rsid w:val="00D6416A"/>
    <w:rsid w:val="00D76C04"/>
    <w:rsid w:val="00D91218"/>
    <w:rsid w:val="00D933D9"/>
    <w:rsid w:val="00D96AC8"/>
    <w:rsid w:val="00DA38B7"/>
    <w:rsid w:val="00DB799D"/>
    <w:rsid w:val="00DF5CC1"/>
    <w:rsid w:val="00E36FAA"/>
    <w:rsid w:val="00E70578"/>
    <w:rsid w:val="00E77DAB"/>
    <w:rsid w:val="00EB08EF"/>
    <w:rsid w:val="00EB2EEC"/>
    <w:rsid w:val="00F21C67"/>
    <w:rsid w:val="00F324C3"/>
    <w:rsid w:val="00F339F6"/>
    <w:rsid w:val="00F470AF"/>
    <w:rsid w:val="00F6786F"/>
    <w:rsid w:val="00F83F67"/>
    <w:rsid w:val="00F92F41"/>
    <w:rsid w:val="00FE0B94"/>
    <w:rsid w:val="00FE3CA1"/>
    <w:rsid w:val="0959B211"/>
    <w:rsid w:val="0CE78117"/>
    <w:rsid w:val="0F80AB95"/>
    <w:rsid w:val="1F4248F5"/>
    <w:rsid w:val="1FEDF6DA"/>
    <w:rsid w:val="23CFA444"/>
    <w:rsid w:val="25197C3B"/>
    <w:rsid w:val="29A75403"/>
    <w:rsid w:val="2CEA9EC2"/>
    <w:rsid w:val="2F8C1613"/>
    <w:rsid w:val="34391C7D"/>
    <w:rsid w:val="392AD514"/>
    <w:rsid w:val="39498C3C"/>
    <w:rsid w:val="3B179A8A"/>
    <w:rsid w:val="3D85B277"/>
    <w:rsid w:val="4ED3F722"/>
    <w:rsid w:val="712CD7C9"/>
    <w:rsid w:val="78A1FC14"/>
    <w:rsid w:val="7D3BA6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4F32A"/>
  <w15:docId w15:val="{CC1C0BAD-68F6-4159-A7E6-13E69A4F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94"/>
      <w:ind w:left="1927" w:right="21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A38B7"/>
    <w:pPr>
      <w:tabs>
        <w:tab w:val="center" w:pos="4680"/>
        <w:tab w:val="right" w:pos="9360"/>
      </w:tabs>
    </w:pPr>
  </w:style>
  <w:style w:type="character" w:customStyle="1" w:styleId="HeaderChar">
    <w:name w:val="Header Char"/>
    <w:basedOn w:val="DefaultParagraphFont"/>
    <w:link w:val="Header"/>
    <w:uiPriority w:val="99"/>
    <w:rsid w:val="00DA38B7"/>
    <w:rPr>
      <w:rFonts w:ascii="Arial" w:eastAsia="Arial" w:hAnsi="Arial" w:cs="Arial"/>
    </w:rPr>
  </w:style>
  <w:style w:type="paragraph" w:styleId="Footer">
    <w:name w:val="footer"/>
    <w:basedOn w:val="Normal"/>
    <w:link w:val="FooterChar"/>
    <w:uiPriority w:val="99"/>
    <w:unhideWhenUsed/>
    <w:rsid w:val="00DA38B7"/>
    <w:pPr>
      <w:tabs>
        <w:tab w:val="center" w:pos="4680"/>
        <w:tab w:val="right" w:pos="9360"/>
      </w:tabs>
    </w:pPr>
  </w:style>
  <w:style w:type="character" w:customStyle="1" w:styleId="FooterChar">
    <w:name w:val="Footer Char"/>
    <w:basedOn w:val="DefaultParagraphFont"/>
    <w:link w:val="Footer"/>
    <w:uiPriority w:val="99"/>
    <w:rsid w:val="00DA38B7"/>
    <w:rPr>
      <w:rFonts w:ascii="Arial" w:eastAsia="Arial" w:hAnsi="Arial" w:cs="Arial"/>
    </w:rPr>
  </w:style>
  <w:style w:type="character" w:styleId="Hyperlink">
    <w:name w:val="Hyperlink"/>
    <w:basedOn w:val="DefaultParagraphFont"/>
    <w:uiPriority w:val="99"/>
    <w:unhideWhenUsed/>
    <w:rsid w:val="00454C3D"/>
    <w:rPr>
      <w:color w:val="0000FF" w:themeColor="hyperlink"/>
      <w:u w:val="single"/>
    </w:rPr>
  </w:style>
  <w:style w:type="character" w:styleId="UnresolvedMention">
    <w:name w:val="Unresolved Mention"/>
    <w:basedOn w:val="DefaultParagraphFont"/>
    <w:uiPriority w:val="99"/>
    <w:semiHidden/>
    <w:unhideWhenUsed/>
    <w:rsid w:val="00454C3D"/>
    <w:rPr>
      <w:color w:val="605E5C"/>
      <w:shd w:val="clear" w:color="auto" w:fill="E1DFDD"/>
    </w:rPr>
  </w:style>
  <w:style w:type="table" w:styleId="TableGrid">
    <w:name w:val="Table Grid"/>
    <w:basedOn w:val="TableNormal"/>
    <w:uiPriority w:val="39"/>
    <w:rsid w:val="007E4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E4CA5"/>
    <w:rPr>
      <w:color w:val="666666"/>
    </w:rPr>
  </w:style>
  <w:style w:type="paragraph" w:styleId="NormalWeb">
    <w:name w:val="Normal (Web)"/>
    <w:basedOn w:val="Normal"/>
    <w:uiPriority w:val="99"/>
    <w:semiHidden/>
    <w:unhideWhenUsed/>
    <w:rsid w:val="000852EC"/>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0E85"/>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903F96"/>
    <w:rPr>
      <w:sz w:val="16"/>
      <w:szCs w:val="16"/>
    </w:rPr>
  </w:style>
  <w:style w:type="paragraph" w:styleId="CommentText">
    <w:name w:val="annotation text"/>
    <w:basedOn w:val="Normal"/>
    <w:link w:val="CommentTextChar"/>
    <w:uiPriority w:val="99"/>
    <w:unhideWhenUsed/>
    <w:rsid w:val="00903F96"/>
    <w:rPr>
      <w:sz w:val="20"/>
      <w:szCs w:val="20"/>
    </w:rPr>
  </w:style>
  <w:style w:type="character" w:customStyle="1" w:styleId="CommentTextChar">
    <w:name w:val="Comment Text Char"/>
    <w:basedOn w:val="DefaultParagraphFont"/>
    <w:link w:val="CommentText"/>
    <w:uiPriority w:val="99"/>
    <w:rsid w:val="00903F96"/>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03F96"/>
    <w:rPr>
      <w:b/>
      <w:bCs/>
    </w:rPr>
  </w:style>
  <w:style w:type="character" w:customStyle="1" w:styleId="CommentSubjectChar">
    <w:name w:val="Comment Subject Char"/>
    <w:basedOn w:val="CommentTextChar"/>
    <w:link w:val="CommentSubject"/>
    <w:uiPriority w:val="99"/>
    <w:semiHidden/>
    <w:rsid w:val="00903F96"/>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920097">
      <w:bodyDiv w:val="1"/>
      <w:marLeft w:val="0"/>
      <w:marRight w:val="0"/>
      <w:marTop w:val="0"/>
      <w:marBottom w:val="0"/>
      <w:divBdr>
        <w:top w:val="none" w:sz="0" w:space="0" w:color="auto"/>
        <w:left w:val="none" w:sz="0" w:space="0" w:color="auto"/>
        <w:bottom w:val="none" w:sz="0" w:space="0" w:color="auto"/>
        <w:right w:val="none" w:sz="0" w:space="0" w:color="auto"/>
      </w:divBdr>
    </w:div>
    <w:div w:id="273173683">
      <w:bodyDiv w:val="1"/>
      <w:marLeft w:val="0"/>
      <w:marRight w:val="0"/>
      <w:marTop w:val="0"/>
      <w:marBottom w:val="0"/>
      <w:divBdr>
        <w:top w:val="none" w:sz="0" w:space="0" w:color="auto"/>
        <w:left w:val="none" w:sz="0" w:space="0" w:color="auto"/>
        <w:bottom w:val="none" w:sz="0" w:space="0" w:color="auto"/>
        <w:right w:val="none" w:sz="0" w:space="0" w:color="auto"/>
      </w:divBdr>
    </w:div>
    <w:div w:id="576669544">
      <w:bodyDiv w:val="1"/>
      <w:marLeft w:val="0"/>
      <w:marRight w:val="0"/>
      <w:marTop w:val="0"/>
      <w:marBottom w:val="0"/>
      <w:divBdr>
        <w:top w:val="none" w:sz="0" w:space="0" w:color="auto"/>
        <w:left w:val="none" w:sz="0" w:space="0" w:color="auto"/>
        <w:bottom w:val="none" w:sz="0" w:space="0" w:color="auto"/>
        <w:right w:val="none" w:sz="0" w:space="0" w:color="auto"/>
      </w:divBdr>
    </w:div>
    <w:div w:id="999229953">
      <w:bodyDiv w:val="1"/>
      <w:marLeft w:val="0"/>
      <w:marRight w:val="0"/>
      <w:marTop w:val="0"/>
      <w:marBottom w:val="0"/>
      <w:divBdr>
        <w:top w:val="none" w:sz="0" w:space="0" w:color="auto"/>
        <w:left w:val="none" w:sz="0" w:space="0" w:color="auto"/>
        <w:bottom w:val="none" w:sz="0" w:space="0" w:color="auto"/>
        <w:right w:val="none" w:sz="0" w:space="0" w:color="auto"/>
      </w:divBdr>
    </w:div>
    <w:div w:id="1973779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library.municode.com/fl/broward_county/codes/code_of_ordinances?nodeId=PTIICOOR_CH16_1-2HURI_ARTVIIIDOPAAC_S16_1-2_-157COCOPREQBEDOPA"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64DA9843894B16AE56F885F2C9BA75"/>
        <w:category>
          <w:name w:val="General"/>
          <w:gallery w:val="placeholder"/>
        </w:category>
        <w:types>
          <w:type w:val="bbPlcHdr"/>
        </w:types>
        <w:behaviors>
          <w:behavior w:val="content"/>
        </w:behaviors>
        <w:guid w:val="{6DE38C95-2918-4F57-A7BF-F275BACCA434}"/>
      </w:docPartPr>
      <w:docPartBody>
        <w:p w:rsidR="000C40CE" w:rsidRDefault="000C40CE" w:rsidP="000C40CE">
          <w:pPr>
            <w:pStyle w:val="FB64DA9843894B16AE56F885F2C9BA751"/>
          </w:pPr>
          <w:r w:rsidRPr="00FF084E">
            <w:rPr>
              <w:rStyle w:val="PlaceholderText"/>
            </w:rPr>
            <w:t>Click or tap here to enter text.</w:t>
          </w:r>
        </w:p>
      </w:docPartBody>
    </w:docPart>
    <w:docPart>
      <w:docPartPr>
        <w:name w:val="05A92E63FF79474A881A90EB87801D40"/>
        <w:category>
          <w:name w:val="General"/>
          <w:gallery w:val="placeholder"/>
        </w:category>
        <w:types>
          <w:type w:val="bbPlcHdr"/>
        </w:types>
        <w:behaviors>
          <w:behavior w:val="content"/>
        </w:behaviors>
        <w:guid w:val="{B55B0833-9FFC-4795-986E-E079ECCE2838}"/>
      </w:docPartPr>
      <w:docPartBody>
        <w:p w:rsidR="000C40CE" w:rsidRDefault="000C40CE" w:rsidP="000C40CE">
          <w:pPr>
            <w:pStyle w:val="05A92E63FF79474A881A90EB87801D401"/>
          </w:pPr>
          <w:r w:rsidRPr="00FF084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E62"/>
    <w:rsid w:val="00041B9D"/>
    <w:rsid w:val="000C40CE"/>
    <w:rsid w:val="00147D50"/>
    <w:rsid w:val="001F3AB9"/>
    <w:rsid w:val="0022225C"/>
    <w:rsid w:val="00273607"/>
    <w:rsid w:val="002B223F"/>
    <w:rsid w:val="002E040B"/>
    <w:rsid w:val="0030686D"/>
    <w:rsid w:val="00322BCD"/>
    <w:rsid w:val="00352C8C"/>
    <w:rsid w:val="00501E9D"/>
    <w:rsid w:val="00596C3D"/>
    <w:rsid w:val="00754245"/>
    <w:rsid w:val="007B2A92"/>
    <w:rsid w:val="008D7028"/>
    <w:rsid w:val="00946DFF"/>
    <w:rsid w:val="00A652C7"/>
    <w:rsid w:val="00AE2F0E"/>
    <w:rsid w:val="00B17431"/>
    <w:rsid w:val="00CC7E41"/>
    <w:rsid w:val="00CE63F4"/>
    <w:rsid w:val="00E36FAA"/>
    <w:rsid w:val="00E83E6D"/>
    <w:rsid w:val="00F339F6"/>
    <w:rsid w:val="00FF1E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40CE"/>
    <w:rPr>
      <w:color w:val="666666"/>
    </w:rPr>
  </w:style>
  <w:style w:type="paragraph" w:customStyle="1" w:styleId="FB64DA9843894B16AE56F885F2C9BA751">
    <w:name w:val="FB64DA9843894B16AE56F885F2C9BA751"/>
    <w:rsid w:val="000C40C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05A92E63FF79474A881A90EB87801D401">
    <w:name w:val="05A92E63FF79474A881A90EB87801D401"/>
    <w:rsid w:val="000C40C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F632E26E7FC24C8DAE65BB6B9DA32C" ma:contentTypeVersion="4" ma:contentTypeDescription="Create a new document." ma:contentTypeScope="" ma:versionID="20fb2d76f8f415061c4296f174148db1">
  <xsd:schema xmlns:xsd="http://www.w3.org/2001/XMLSchema" xmlns:xs="http://www.w3.org/2001/XMLSchema" xmlns:p="http://schemas.microsoft.com/office/2006/metadata/properties" xmlns:ns2="244e656f-f78a-40b0-81cc-0933f58c07f2" targetNamespace="http://schemas.microsoft.com/office/2006/metadata/properties" ma:root="true" ma:fieldsID="3972420c1332675b3e17ebd722e0b506" ns2:_="">
    <xsd:import namespace="244e656f-f78a-40b0-81cc-0933f58c07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e656f-f78a-40b0-81cc-0933f58c0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F33C-5F09-46A5-AFAA-1021599CA723}">
  <ds:schemaRefs>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244e656f-f78a-40b0-81cc-0933f58c07f2"/>
  </ds:schemaRefs>
</ds:datastoreItem>
</file>

<file path=customXml/itemProps2.xml><?xml version="1.0" encoding="utf-8"?>
<ds:datastoreItem xmlns:ds="http://schemas.openxmlformats.org/officeDocument/2006/customXml" ds:itemID="{D7DBE65B-0296-4B37-B21F-6043CCFC0D67}">
  <ds:schemaRefs>
    <ds:schemaRef ds:uri="http://schemas.microsoft.com/sharepoint/v3/contenttype/forms"/>
  </ds:schemaRefs>
</ds:datastoreItem>
</file>

<file path=customXml/itemProps3.xml><?xml version="1.0" encoding="utf-8"?>
<ds:datastoreItem xmlns:ds="http://schemas.openxmlformats.org/officeDocument/2006/customXml" ds:itemID="{6BDAC676-D62F-4D16-A1B3-86283F277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e656f-f78a-40b0-81cc-0933f58c0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594</Words>
  <Characters>3387</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https://www.bidsync.com/DPXViewer/RLI_-_RFP_-_RFQ_Domestic_Part</dc:title>
  <dc:creator>Broward County</dc:creator>
  <cp:lastModifiedBy>Clealand, Harmoni</cp:lastModifiedBy>
  <cp:revision>8</cp:revision>
  <dcterms:created xsi:type="dcterms:W3CDTF">2024-09-03T15:03:00Z</dcterms:created>
  <dcterms:modified xsi:type="dcterms:W3CDTF">2024-09-04T17:34:00Z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2021-01-12T00:00:00Z</vt:filetime>
  </property>
  <property fmtid="{D5CDD505-2E9C-101B-9397-08002B2CF9AE}" pid="3" name="Creator">
    <vt:lpwstr>PScript5.dll Version 5.2.2</vt:lpwstr>
  </property>
  <property fmtid="{D5CDD505-2E9C-101B-9397-08002B2CF9AE}" pid="4" name="LastSaved">
    <vt:filetime>2021-04-13T00:00:00Z</vt:filetime>
  </property>
  <property fmtid="{D5CDD505-2E9C-101B-9397-08002B2CF9AE}" pid="5" name="ContentTypeId">
    <vt:lpwstr>0x010100A1F632E26E7FC24C8DAE65BB6B9DA32C</vt:lpwstr>
  </property>
</Properties>
</file>